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Spacing w:w="0" w:type="dxa"/>
        <w:shd w:val="clear" w:color="auto" w:fill="FFFFFF"/>
        <w:tblCellMar>
          <w:left w:w="0" w:type="dxa"/>
          <w:right w:w="0" w:type="dxa"/>
        </w:tblCellMar>
        <w:tblLook w:val="04A0" w:firstRow="1" w:lastRow="0" w:firstColumn="1" w:lastColumn="0" w:noHBand="0" w:noVBand="1"/>
      </w:tblPr>
      <w:tblGrid>
        <w:gridCol w:w="9360"/>
      </w:tblGrid>
      <w:tr w:rsidR="00B358D4" w:rsidRPr="00B358D4" w14:paraId="2828B7C9" w14:textId="77777777" w:rsidTr="00B358D4">
        <w:trPr>
          <w:trHeight w:val="300"/>
          <w:tblCellSpacing w:w="0" w:type="dxa"/>
        </w:trPr>
        <w:tc>
          <w:tcPr>
            <w:tcW w:w="0" w:type="auto"/>
            <w:shd w:val="clear" w:color="auto" w:fill="FFFFFF"/>
            <w:vAlign w:val="center"/>
            <w:hideMark/>
          </w:tcPr>
          <w:tbl>
            <w:tblPr>
              <w:tblW w:w="0" w:type="auto"/>
              <w:jc w:val="right"/>
              <w:tblCellSpacing w:w="0" w:type="dxa"/>
              <w:tblCellMar>
                <w:left w:w="0" w:type="dxa"/>
                <w:right w:w="0" w:type="dxa"/>
              </w:tblCellMar>
              <w:tblLook w:val="04A0" w:firstRow="1" w:lastRow="0" w:firstColumn="1" w:lastColumn="0" w:noHBand="0" w:noVBand="1"/>
            </w:tblPr>
            <w:tblGrid>
              <w:gridCol w:w="1936"/>
            </w:tblGrid>
            <w:tr w:rsidR="00B358D4" w:rsidRPr="00B358D4" w14:paraId="332BA124" w14:textId="77777777">
              <w:trPr>
                <w:tblCellSpacing w:w="0" w:type="dxa"/>
                <w:jc w:val="right"/>
              </w:trPr>
              <w:tc>
                <w:tcPr>
                  <w:tcW w:w="0" w:type="auto"/>
                  <w:vAlign w:val="center"/>
                  <w:hideMark/>
                </w:tcPr>
                <w:p w14:paraId="085EAD51" w14:textId="77777777" w:rsidR="00B358D4" w:rsidRPr="00B358D4" w:rsidRDefault="00B358D4" w:rsidP="00B358D4">
                  <w:pPr>
                    <w:spacing w:after="0" w:line="240" w:lineRule="auto"/>
                    <w:rPr>
                      <w:rFonts w:ascii="Times New Roman" w:eastAsia="Times New Roman" w:hAnsi="Times New Roman" w:cs="Times New Roman"/>
                      <w:sz w:val="24"/>
                      <w:szCs w:val="24"/>
                    </w:rPr>
                  </w:pPr>
                  <w:r w:rsidRPr="00B358D4">
                    <w:rPr>
                      <w:rFonts w:ascii="Segoe UI" w:eastAsia="Times New Roman" w:hAnsi="Segoe UI" w:cs="Segoe UI"/>
                      <w:color w:val="808080"/>
                      <w:sz w:val="20"/>
                      <w:szCs w:val="20"/>
                    </w:rPr>
                    <w:fldChar w:fldCharType="begin"/>
                  </w:r>
                  <w:r w:rsidRPr="00B358D4">
                    <w:rPr>
                      <w:rFonts w:ascii="Segoe UI" w:eastAsia="Times New Roman" w:hAnsi="Segoe UI" w:cs="Segoe UI"/>
                      <w:color w:val="808080"/>
                      <w:sz w:val="20"/>
                      <w:szCs w:val="20"/>
                    </w:rPr>
                    <w:instrText xml:space="preserve"> HYPERLINK "https://open.substack.com/pub/ww2today/p/arctic-convoy-jw53-battered-in-gales?utm_source=email&amp;redirect=app-store" \t "_blank" </w:instrText>
                  </w:r>
                  <w:r w:rsidRPr="00B358D4">
                    <w:rPr>
                      <w:rFonts w:ascii="Segoe UI" w:eastAsia="Times New Roman" w:hAnsi="Segoe UI" w:cs="Segoe UI"/>
                      <w:color w:val="808080"/>
                      <w:sz w:val="20"/>
                      <w:szCs w:val="20"/>
                    </w:rPr>
                    <w:fldChar w:fldCharType="separate"/>
                  </w:r>
                  <w:r w:rsidRPr="00B358D4">
                    <w:rPr>
                      <w:rFonts w:ascii="Segoe UI" w:eastAsia="Times New Roman" w:hAnsi="Segoe UI" w:cs="Segoe UI"/>
                      <w:color w:val="808080"/>
                      <w:sz w:val="20"/>
                      <w:szCs w:val="20"/>
                      <w:u w:val="single"/>
                    </w:rPr>
                    <w:t>Open in app</w:t>
                  </w:r>
                  <w:r w:rsidRPr="00B358D4">
                    <w:rPr>
                      <w:rFonts w:ascii="Segoe UI" w:eastAsia="Times New Roman" w:hAnsi="Segoe UI" w:cs="Segoe UI"/>
                      <w:color w:val="808080"/>
                      <w:sz w:val="20"/>
                      <w:szCs w:val="20"/>
                    </w:rPr>
                    <w:fldChar w:fldCharType="end"/>
                  </w:r>
                  <w:r w:rsidRPr="00B358D4">
                    <w:rPr>
                      <w:rFonts w:ascii="Segoe UI" w:eastAsia="Times New Roman" w:hAnsi="Segoe UI" w:cs="Segoe UI"/>
                      <w:color w:val="808080"/>
                      <w:sz w:val="20"/>
                      <w:szCs w:val="20"/>
                    </w:rPr>
                    <w:t> or </w:t>
                  </w:r>
                  <w:hyperlink r:id="rId6" w:tgtFrame="_blank" w:history="1">
                    <w:r w:rsidRPr="00B358D4">
                      <w:rPr>
                        <w:rFonts w:ascii="Segoe UI" w:eastAsia="Times New Roman" w:hAnsi="Segoe UI" w:cs="Segoe UI"/>
                        <w:color w:val="808080"/>
                        <w:sz w:val="20"/>
                        <w:szCs w:val="20"/>
                        <w:u w:val="single"/>
                      </w:rPr>
                      <w:t>online</w:t>
                    </w:r>
                  </w:hyperlink>
                </w:p>
              </w:tc>
            </w:tr>
          </w:tbl>
          <w:p w14:paraId="2BD1BC12" w14:textId="77777777" w:rsidR="00B358D4" w:rsidRPr="00B358D4" w:rsidRDefault="00B358D4" w:rsidP="00B358D4">
            <w:pPr>
              <w:spacing w:after="0" w:line="240" w:lineRule="auto"/>
              <w:jc w:val="right"/>
              <w:rPr>
                <w:rFonts w:ascii="Arial" w:eastAsia="Times New Roman" w:hAnsi="Arial" w:cs="Arial"/>
                <w:color w:val="222222"/>
                <w:sz w:val="24"/>
                <w:szCs w:val="24"/>
              </w:rPr>
            </w:pPr>
          </w:p>
        </w:tc>
      </w:tr>
    </w:tbl>
    <w:p w14:paraId="3D1F6B2B" w14:textId="77777777" w:rsidR="00B358D4" w:rsidRPr="00B358D4" w:rsidRDefault="00B358D4" w:rsidP="00B358D4">
      <w:pPr>
        <w:spacing w:after="0" w:line="240" w:lineRule="auto"/>
        <w:rPr>
          <w:rFonts w:ascii="Times New Roman" w:eastAsia="Times New Roman" w:hAnsi="Times New Roman" w:cs="Times New Roman"/>
          <w:vanish/>
          <w:sz w:val="24"/>
          <w:szCs w:val="24"/>
        </w:rPr>
      </w:pPr>
    </w:p>
    <w:tbl>
      <w:tblPr>
        <w:tblpPr w:leftFromText="180" w:rightFromText="180" w:vertAnchor="text" w:tblpY="1"/>
        <w:tblOverlap w:val="never"/>
        <w:tblW w:w="0" w:type="auto"/>
        <w:tblCellSpacing w:w="15" w:type="dxa"/>
        <w:shd w:val="clear" w:color="auto" w:fill="FFFFFF"/>
        <w:tblCellMar>
          <w:top w:w="240" w:type="dxa"/>
          <w:left w:w="0" w:type="dxa"/>
          <w:bottom w:w="480" w:type="dxa"/>
          <w:right w:w="0" w:type="dxa"/>
        </w:tblCellMar>
        <w:tblLook w:val="04A0" w:firstRow="1" w:lastRow="0" w:firstColumn="1" w:lastColumn="0" w:noHBand="0" w:noVBand="1"/>
      </w:tblPr>
      <w:tblGrid>
        <w:gridCol w:w="8310"/>
      </w:tblGrid>
      <w:tr w:rsidR="00B358D4" w:rsidRPr="00B358D4" w14:paraId="514BF54A" w14:textId="77777777" w:rsidTr="00587516">
        <w:trPr>
          <w:tblCellSpacing w:w="15" w:type="dxa"/>
        </w:trPr>
        <w:tc>
          <w:tcPr>
            <w:tcW w:w="0" w:type="auto"/>
            <w:shd w:val="clear" w:color="auto" w:fill="FFFFFF"/>
            <w:tcMar>
              <w:top w:w="0" w:type="dxa"/>
              <w:left w:w="0" w:type="dxa"/>
              <w:bottom w:w="0" w:type="dxa"/>
              <w:right w:w="0" w:type="dxa"/>
            </w:tcMar>
            <w:vAlign w:val="center"/>
            <w:hideMark/>
          </w:tcPr>
          <w:p w14:paraId="795F1F98" w14:textId="5CB9672E" w:rsidR="00B358D4" w:rsidRPr="00B358D4" w:rsidRDefault="00B358D4" w:rsidP="00587516">
            <w:pPr>
              <w:spacing w:after="0" w:line="240" w:lineRule="auto"/>
              <w:jc w:val="center"/>
              <w:rPr>
                <w:rFonts w:ascii="Arial" w:eastAsia="Times New Roman" w:hAnsi="Arial" w:cs="Arial"/>
                <w:color w:val="222222"/>
                <w:sz w:val="24"/>
                <w:szCs w:val="24"/>
              </w:rPr>
            </w:pPr>
            <w:r w:rsidRPr="00B358D4">
              <w:rPr>
                <w:rFonts w:ascii="Arial" w:eastAsia="Times New Roman" w:hAnsi="Arial" w:cs="Arial"/>
                <w:noProof/>
                <w:color w:val="1155CC"/>
                <w:sz w:val="24"/>
                <w:szCs w:val="24"/>
              </w:rPr>
              <w:drawing>
                <wp:inline distT="0" distB="0" distL="0" distR="0" wp14:anchorId="0B26BC9E" wp14:editId="330B89FC">
                  <wp:extent cx="5238750" cy="1228725"/>
                  <wp:effectExtent l="0" t="0" r="0" b="0"/>
                  <wp:docPr id="13" name="Picture 13" descr="Shape&#10;&#10;Description automatically generated with medium confidence">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hape&#10;&#10;Description automatically generated with medium confidence">
                            <a:hlinkClick r:id="rId6" tgtFrame="&quot;_blank&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38750" cy="1228725"/>
                          </a:xfrm>
                          <a:prstGeom prst="rect">
                            <a:avLst/>
                          </a:prstGeom>
                          <a:noFill/>
                          <a:ln>
                            <a:noFill/>
                          </a:ln>
                        </pic:spPr>
                      </pic:pic>
                    </a:graphicData>
                  </a:graphic>
                </wp:inline>
              </w:drawing>
            </w:r>
          </w:p>
        </w:tc>
      </w:tr>
    </w:tbl>
    <w:p w14:paraId="09A066E9" w14:textId="77777777" w:rsidR="00587516" w:rsidRDefault="00587516" w:rsidP="00B358D4">
      <w:pPr>
        <w:shd w:val="clear" w:color="auto" w:fill="FFFFFF"/>
        <w:spacing w:after="0" w:line="540" w:lineRule="atLeast"/>
        <w:outlineLvl w:val="0"/>
        <w:rPr>
          <w:rFonts w:ascii="Roboto Slab" w:eastAsia="Times New Roman" w:hAnsi="Roboto Slab" w:cs="Roboto Slab"/>
          <w:b/>
          <w:bCs/>
          <w:color w:val="404040"/>
          <w:kern w:val="36"/>
          <w:sz w:val="48"/>
          <w:szCs w:val="48"/>
        </w:rPr>
      </w:pPr>
    </w:p>
    <w:p w14:paraId="20B9B6D1" w14:textId="77777777" w:rsidR="00587516" w:rsidRDefault="00587516" w:rsidP="00B358D4">
      <w:pPr>
        <w:shd w:val="clear" w:color="auto" w:fill="FFFFFF"/>
        <w:spacing w:after="0" w:line="540" w:lineRule="atLeast"/>
        <w:outlineLvl w:val="0"/>
        <w:rPr>
          <w:rFonts w:ascii="Roboto Slab" w:eastAsia="Times New Roman" w:hAnsi="Roboto Slab" w:cs="Roboto Slab"/>
          <w:b/>
          <w:bCs/>
          <w:color w:val="404040"/>
          <w:kern w:val="36"/>
          <w:sz w:val="48"/>
          <w:szCs w:val="48"/>
        </w:rPr>
      </w:pPr>
    </w:p>
    <w:p w14:paraId="6A0E0773" w14:textId="6998A9DF" w:rsidR="00B358D4" w:rsidRPr="00B358D4" w:rsidRDefault="00587516" w:rsidP="00B358D4">
      <w:pPr>
        <w:shd w:val="clear" w:color="auto" w:fill="FFFFFF"/>
        <w:spacing w:after="0" w:line="540" w:lineRule="atLeast"/>
        <w:outlineLvl w:val="0"/>
        <w:rPr>
          <w:rFonts w:ascii="Roboto Slab" w:eastAsia="Times New Roman" w:hAnsi="Roboto Slab" w:cs="Roboto Slab"/>
          <w:b/>
          <w:bCs/>
          <w:color w:val="404040"/>
          <w:kern w:val="36"/>
          <w:sz w:val="48"/>
          <w:szCs w:val="48"/>
        </w:rPr>
      </w:pPr>
      <w:r>
        <w:rPr>
          <w:rFonts w:ascii="Roboto Slab" w:eastAsia="Times New Roman" w:hAnsi="Roboto Slab" w:cs="Roboto Slab"/>
          <w:b/>
          <w:bCs/>
          <w:color w:val="404040"/>
          <w:kern w:val="36"/>
          <w:sz w:val="48"/>
          <w:szCs w:val="48"/>
        </w:rPr>
        <w:br w:type="textWrapping" w:clear="all"/>
      </w:r>
      <w:hyperlink r:id="rId8" w:tgtFrame="_blank" w:history="1">
        <w:r w:rsidR="00B358D4" w:rsidRPr="00B358D4">
          <w:rPr>
            <w:rFonts w:ascii="Roboto Slab" w:eastAsia="Times New Roman" w:hAnsi="Roboto Slab" w:cs="Roboto Slab"/>
            <w:b/>
            <w:bCs/>
            <w:color w:val="404040"/>
            <w:kern w:val="36"/>
            <w:sz w:val="48"/>
            <w:szCs w:val="48"/>
            <w:u w:val="single"/>
          </w:rPr>
          <w:t>Arctic Convoy JW53 battered in gales</w:t>
        </w:r>
      </w:hyperlink>
    </w:p>
    <w:p w14:paraId="3740B260" w14:textId="77777777" w:rsidR="00B358D4" w:rsidRPr="00B358D4" w:rsidRDefault="00B358D4" w:rsidP="00B358D4">
      <w:pPr>
        <w:shd w:val="clear" w:color="auto" w:fill="FFFFFF"/>
        <w:spacing w:before="180" w:after="0" w:line="360" w:lineRule="atLeast"/>
        <w:outlineLvl w:val="2"/>
        <w:rPr>
          <w:rFonts w:ascii="Segoe UI" w:eastAsia="Times New Roman" w:hAnsi="Segoe UI" w:cs="Segoe UI"/>
          <w:color w:val="808080"/>
          <w:sz w:val="27"/>
          <w:szCs w:val="27"/>
        </w:rPr>
      </w:pPr>
      <w:r w:rsidRPr="00B358D4">
        <w:rPr>
          <w:rFonts w:ascii="Segoe UI" w:eastAsia="Times New Roman" w:hAnsi="Segoe UI" w:cs="Segoe UI"/>
          <w:color w:val="808080"/>
          <w:sz w:val="27"/>
          <w:szCs w:val="27"/>
        </w:rPr>
        <w:t xml:space="preserve">25th February 1943: The seas are so heavy that many ships lose deck cargo and suffer structural damage before being attacked by German </w:t>
      </w:r>
      <w:proofErr w:type="gramStart"/>
      <w:r w:rsidRPr="00B358D4">
        <w:rPr>
          <w:rFonts w:ascii="Segoe UI" w:eastAsia="Times New Roman" w:hAnsi="Segoe UI" w:cs="Segoe UI"/>
          <w:color w:val="808080"/>
          <w:sz w:val="27"/>
          <w:szCs w:val="27"/>
        </w:rPr>
        <w:t>bombers</w:t>
      </w:r>
      <w:proofErr w:type="gramEnd"/>
    </w:p>
    <w:tbl>
      <w:tblPr>
        <w:tblW w:w="0" w:type="auto"/>
        <w:tblCellSpacing w:w="0" w:type="dxa"/>
        <w:tblCellMar>
          <w:left w:w="0" w:type="dxa"/>
          <w:right w:w="0" w:type="dxa"/>
        </w:tblCellMar>
        <w:tblLook w:val="04A0" w:firstRow="1" w:lastRow="0" w:firstColumn="1" w:lastColumn="0" w:noHBand="0" w:noVBand="1"/>
      </w:tblPr>
      <w:tblGrid>
        <w:gridCol w:w="345"/>
        <w:gridCol w:w="544"/>
      </w:tblGrid>
      <w:tr w:rsidR="00B358D4" w:rsidRPr="00B358D4" w14:paraId="3FCC0EBE" w14:textId="77777777" w:rsidTr="00B358D4">
        <w:trPr>
          <w:trHeight w:val="210"/>
          <w:tblCellSpacing w:w="0" w:type="dxa"/>
        </w:trPr>
        <w:tc>
          <w:tcPr>
            <w:tcW w:w="0" w:type="auto"/>
            <w:tcMar>
              <w:top w:w="0" w:type="dxa"/>
              <w:left w:w="0" w:type="dxa"/>
              <w:bottom w:w="0" w:type="dxa"/>
              <w:right w:w="135" w:type="dxa"/>
            </w:tcMar>
            <w:vAlign w:val="center"/>
            <w:hideMark/>
          </w:tcPr>
          <w:p w14:paraId="4807E06B" w14:textId="12AD8EF6" w:rsidR="00B358D4" w:rsidRPr="00B358D4" w:rsidRDefault="00B358D4" w:rsidP="00B358D4">
            <w:pPr>
              <w:spacing w:after="0" w:line="240" w:lineRule="auto"/>
              <w:rPr>
                <w:rFonts w:ascii="Segoe UI" w:eastAsia="Times New Roman" w:hAnsi="Segoe UI" w:cs="Segoe UI"/>
                <w:color w:val="808080"/>
                <w:sz w:val="21"/>
                <w:szCs w:val="21"/>
              </w:rPr>
            </w:pPr>
            <w:r w:rsidRPr="00B358D4">
              <w:rPr>
                <w:rFonts w:ascii="Segoe UI" w:eastAsia="Times New Roman" w:hAnsi="Segoe UI" w:cs="Segoe UI"/>
                <w:noProof/>
                <w:color w:val="808080"/>
                <w:sz w:val="21"/>
                <w:szCs w:val="21"/>
              </w:rPr>
              <w:drawing>
                <wp:inline distT="0" distB="0" distL="0" distR="0" wp14:anchorId="681EB8B6" wp14:editId="59364979">
                  <wp:extent cx="133350" cy="133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0" w:type="auto"/>
            <w:noWrap/>
            <w:vAlign w:val="center"/>
            <w:hideMark/>
          </w:tcPr>
          <w:p w14:paraId="71395703" w14:textId="77777777" w:rsidR="00B358D4" w:rsidRPr="00B358D4" w:rsidRDefault="00B358D4" w:rsidP="00B358D4">
            <w:pPr>
              <w:spacing w:after="0" w:line="300" w:lineRule="atLeast"/>
              <w:rPr>
                <w:rFonts w:ascii="Segoe UI" w:eastAsia="Times New Roman" w:hAnsi="Segoe UI" w:cs="Segoe UI"/>
                <w:caps/>
                <w:color w:val="808080"/>
                <w:spacing w:val="3"/>
                <w:sz w:val="18"/>
                <w:szCs w:val="18"/>
              </w:rPr>
            </w:pPr>
            <w:r w:rsidRPr="00B358D4">
              <w:rPr>
                <w:rFonts w:ascii="Segoe UI" w:eastAsia="Times New Roman" w:hAnsi="Segoe UI" w:cs="Segoe UI"/>
                <w:caps/>
                <w:color w:val="808080"/>
                <w:spacing w:val="3"/>
                <w:sz w:val="18"/>
                <w:szCs w:val="18"/>
              </w:rPr>
              <w:t>FEB 25</w:t>
            </w:r>
          </w:p>
        </w:tc>
      </w:tr>
    </w:tbl>
    <w:p w14:paraId="125E6438" w14:textId="77777777" w:rsidR="00B358D4" w:rsidRPr="00B358D4" w:rsidRDefault="00B358D4" w:rsidP="00B358D4">
      <w:pPr>
        <w:shd w:val="clear" w:color="auto" w:fill="FFFFFF"/>
        <w:spacing w:after="0" w:line="390" w:lineRule="atLeast"/>
        <w:rPr>
          <w:rFonts w:ascii="Arial" w:eastAsia="Times New Roman" w:hAnsi="Arial" w:cs="Arial"/>
          <w:vanish/>
          <w:color w:val="222222"/>
          <w:sz w:val="24"/>
          <w:szCs w:val="24"/>
        </w:rPr>
      </w:pPr>
    </w:p>
    <w:tbl>
      <w:tblPr>
        <w:tblW w:w="5000" w:type="pct"/>
        <w:tblCellSpacing w:w="0" w:type="dxa"/>
        <w:tblBorders>
          <w:top w:val="single" w:sz="6" w:space="0" w:color="E0E0E0"/>
          <w:bottom w:val="single" w:sz="6" w:space="0" w:color="E0E0E0"/>
        </w:tblBorders>
        <w:tblCellMar>
          <w:left w:w="0" w:type="dxa"/>
          <w:right w:w="0" w:type="dxa"/>
        </w:tblCellMar>
        <w:tblLook w:val="04A0" w:firstRow="1" w:lastRow="0" w:firstColumn="1" w:lastColumn="0" w:noHBand="0" w:noVBand="1"/>
      </w:tblPr>
      <w:tblGrid>
        <w:gridCol w:w="6"/>
        <w:gridCol w:w="9348"/>
        <w:gridCol w:w="6"/>
      </w:tblGrid>
      <w:tr w:rsidR="00B358D4" w:rsidRPr="00B358D4" w14:paraId="4E35662C" w14:textId="77777777" w:rsidTr="00B358D4">
        <w:trPr>
          <w:trHeight w:val="240"/>
          <w:tblCellSpacing w:w="0" w:type="dxa"/>
        </w:trPr>
        <w:tc>
          <w:tcPr>
            <w:tcW w:w="0" w:type="auto"/>
            <w:gridSpan w:val="3"/>
            <w:vAlign w:val="center"/>
            <w:hideMark/>
          </w:tcPr>
          <w:p w14:paraId="4A377FFA" w14:textId="77777777" w:rsidR="00B358D4" w:rsidRPr="00B358D4" w:rsidRDefault="00B358D4" w:rsidP="00B358D4">
            <w:pPr>
              <w:spacing w:after="0" w:line="0" w:lineRule="auto"/>
              <w:rPr>
                <w:rFonts w:ascii="Times New Roman" w:eastAsia="Times New Roman" w:hAnsi="Times New Roman" w:cs="Times New Roman"/>
                <w:sz w:val="2"/>
                <w:szCs w:val="2"/>
              </w:rPr>
            </w:pPr>
            <w:r w:rsidRPr="00B358D4">
              <w:rPr>
                <w:rFonts w:ascii="Times New Roman" w:eastAsia="Times New Roman" w:hAnsi="Times New Roman" w:cs="Times New Roman"/>
                <w:sz w:val="2"/>
                <w:szCs w:val="2"/>
              </w:rPr>
              <w:t> </w:t>
            </w:r>
          </w:p>
        </w:tc>
      </w:tr>
      <w:tr w:rsidR="00B358D4" w:rsidRPr="00B358D4" w14:paraId="62D73CD8" w14:textId="77777777" w:rsidTr="00B358D4">
        <w:trPr>
          <w:tblCellSpacing w:w="0" w:type="dxa"/>
        </w:trPr>
        <w:tc>
          <w:tcPr>
            <w:tcW w:w="0" w:type="auto"/>
            <w:gridSpan w:val="3"/>
            <w:vAlign w:val="center"/>
            <w:hideMark/>
          </w:tcPr>
          <w:tbl>
            <w:tblPr>
              <w:tblW w:w="5000" w:type="pct"/>
              <w:tblCellSpacing w:w="0" w:type="dxa"/>
              <w:tblCellMar>
                <w:left w:w="0" w:type="dxa"/>
                <w:right w:w="0" w:type="dxa"/>
              </w:tblCellMar>
              <w:tblLook w:val="04A0" w:firstRow="1" w:lastRow="0" w:firstColumn="1" w:lastColumn="0" w:noHBand="0" w:noVBand="1"/>
            </w:tblPr>
            <w:tblGrid>
              <w:gridCol w:w="4712"/>
              <w:gridCol w:w="4648"/>
            </w:tblGrid>
            <w:tr w:rsidR="00B358D4" w:rsidRPr="00B358D4" w14:paraId="7258AF8F" w14:textId="77777777">
              <w:trPr>
                <w:tblCellSpacing w:w="0" w:type="dxa"/>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580"/>
                    <w:gridCol w:w="120"/>
                    <w:gridCol w:w="580"/>
                    <w:gridCol w:w="120"/>
                    <w:gridCol w:w="580"/>
                  </w:tblGrid>
                  <w:tr w:rsidR="00B358D4" w:rsidRPr="00B358D4" w14:paraId="4BE082E8" w14:textId="77777777">
                    <w:trPr>
                      <w:tblCellSpacing w:w="0" w:type="dxa"/>
                    </w:trPr>
                    <w:tc>
                      <w:tcPr>
                        <w:tcW w:w="0" w:type="auto"/>
                        <w:vAlign w:val="center"/>
                        <w:hideMark/>
                      </w:tcPr>
                      <w:tbl>
                        <w:tblPr>
                          <w:tblW w:w="570" w:type="dxa"/>
                          <w:tblCellSpacing w:w="0" w:type="dxa"/>
                          <w:tblCellMar>
                            <w:left w:w="0" w:type="dxa"/>
                            <w:right w:w="0" w:type="dxa"/>
                          </w:tblCellMar>
                          <w:tblLook w:val="04A0" w:firstRow="1" w:lastRow="0" w:firstColumn="1" w:lastColumn="0" w:noHBand="0" w:noVBand="1"/>
                        </w:tblPr>
                        <w:tblGrid>
                          <w:gridCol w:w="580"/>
                        </w:tblGrid>
                        <w:tr w:rsidR="00B358D4" w:rsidRPr="00B358D4" w14:paraId="42C4AD3F" w14:textId="77777777">
                          <w:trPr>
                            <w:tblCellSpacing w:w="0" w:type="dxa"/>
                          </w:trPr>
                          <w:tc>
                            <w:tcPr>
                              <w:tcW w:w="0" w:type="auto"/>
                              <w:vAlign w:val="center"/>
                              <w:hideMark/>
                            </w:tcPr>
                            <w:p w14:paraId="719D8358" w14:textId="1FBAF153" w:rsidR="00B358D4" w:rsidRPr="00B358D4" w:rsidRDefault="00B358D4" w:rsidP="00B358D4">
                              <w:pPr>
                                <w:spacing w:after="0" w:line="240" w:lineRule="auto"/>
                                <w:jc w:val="center"/>
                                <w:rPr>
                                  <w:rFonts w:ascii="Times New Roman" w:eastAsia="Times New Roman" w:hAnsi="Times New Roman" w:cs="Times New Roman"/>
                                  <w:sz w:val="24"/>
                                  <w:szCs w:val="24"/>
                                </w:rPr>
                              </w:pPr>
                              <w:r w:rsidRPr="00B358D4">
                                <w:rPr>
                                  <w:rFonts w:ascii="Segoe UI" w:eastAsia="Times New Roman" w:hAnsi="Segoe UI" w:cs="Segoe UI"/>
                                  <w:caps/>
                                  <w:noProof/>
                                  <w:color w:val="808080"/>
                                  <w:sz w:val="18"/>
                                  <w:szCs w:val="18"/>
                                  <w:bdr w:val="single" w:sz="6" w:space="7" w:color="E0E0E0" w:frame="1"/>
                                </w:rPr>
                                <w:drawing>
                                  <wp:inline distT="0" distB="0" distL="0" distR="0" wp14:anchorId="7DA10A9C" wp14:editId="64EAD359">
                                    <wp:extent cx="171450" cy="171450"/>
                                    <wp:effectExtent l="0" t="0" r="0" b="0"/>
                                    <wp:docPr id="11" name="Picture 11">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r>
                      </w:tbl>
                      <w:p w14:paraId="0E37217B" w14:textId="77777777" w:rsidR="00B358D4" w:rsidRPr="00B358D4" w:rsidRDefault="00B358D4" w:rsidP="00B358D4">
                        <w:pPr>
                          <w:spacing w:after="0" w:line="240" w:lineRule="auto"/>
                          <w:rPr>
                            <w:rFonts w:ascii="Times New Roman" w:eastAsia="Times New Roman" w:hAnsi="Times New Roman" w:cs="Times New Roman"/>
                            <w:sz w:val="24"/>
                            <w:szCs w:val="24"/>
                          </w:rPr>
                        </w:pPr>
                      </w:p>
                    </w:tc>
                    <w:tc>
                      <w:tcPr>
                        <w:tcW w:w="120" w:type="dxa"/>
                        <w:vAlign w:val="center"/>
                        <w:hideMark/>
                      </w:tcPr>
                      <w:p w14:paraId="740C2C1E" w14:textId="77777777" w:rsidR="00B358D4" w:rsidRPr="00B358D4" w:rsidRDefault="00B358D4" w:rsidP="00B358D4">
                        <w:pPr>
                          <w:spacing w:after="0" w:line="240" w:lineRule="auto"/>
                          <w:rPr>
                            <w:rFonts w:ascii="Times New Roman" w:eastAsia="Times New Roman" w:hAnsi="Times New Roman" w:cs="Times New Roman"/>
                            <w:sz w:val="20"/>
                            <w:szCs w:val="20"/>
                          </w:rPr>
                        </w:pPr>
                      </w:p>
                    </w:tc>
                    <w:tc>
                      <w:tcPr>
                        <w:tcW w:w="0" w:type="auto"/>
                        <w:vAlign w:val="center"/>
                        <w:hideMark/>
                      </w:tcPr>
                      <w:tbl>
                        <w:tblPr>
                          <w:tblW w:w="570" w:type="dxa"/>
                          <w:tblCellSpacing w:w="0" w:type="dxa"/>
                          <w:tblCellMar>
                            <w:left w:w="0" w:type="dxa"/>
                            <w:right w:w="0" w:type="dxa"/>
                          </w:tblCellMar>
                          <w:tblLook w:val="04A0" w:firstRow="1" w:lastRow="0" w:firstColumn="1" w:lastColumn="0" w:noHBand="0" w:noVBand="1"/>
                        </w:tblPr>
                        <w:tblGrid>
                          <w:gridCol w:w="580"/>
                        </w:tblGrid>
                        <w:tr w:rsidR="00B358D4" w:rsidRPr="00B358D4" w14:paraId="7886D839" w14:textId="77777777">
                          <w:trPr>
                            <w:tblCellSpacing w:w="0" w:type="dxa"/>
                          </w:trPr>
                          <w:tc>
                            <w:tcPr>
                              <w:tcW w:w="0" w:type="auto"/>
                              <w:vAlign w:val="center"/>
                              <w:hideMark/>
                            </w:tcPr>
                            <w:p w14:paraId="12058332" w14:textId="48C85F74" w:rsidR="00B358D4" w:rsidRPr="00B358D4" w:rsidRDefault="00B358D4" w:rsidP="00B358D4">
                              <w:pPr>
                                <w:spacing w:after="0" w:line="240" w:lineRule="auto"/>
                                <w:jc w:val="center"/>
                                <w:rPr>
                                  <w:rFonts w:ascii="Times New Roman" w:eastAsia="Times New Roman" w:hAnsi="Times New Roman" w:cs="Times New Roman"/>
                                  <w:sz w:val="24"/>
                                  <w:szCs w:val="24"/>
                                </w:rPr>
                              </w:pPr>
                              <w:r w:rsidRPr="00B358D4">
                                <w:rPr>
                                  <w:rFonts w:ascii="Segoe UI" w:eastAsia="Times New Roman" w:hAnsi="Segoe UI" w:cs="Segoe UI"/>
                                  <w:caps/>
                                  <w:noProof/>
                                  <w:color w:val="808080"/>
                                  <w:sz w:val="18"/>
                                  <w:szCs w:val="18"/>
                                  <w:bdr w:val="single" w:sz="6" w:space="7" w:color="E0E0E0" w:frame="1"/>
                                </w:rPr>
                                <w:drawing>
                                  <wp:inline distT="0" distB="0" distL="0" distR="0" wp14:anchorId="2621037A" wp14:editId="67A53AA9">
                                    <wp:extent cx="171450" cy="171450"/>
                                    <wp:effectExtent l="0" t="0" r="0" b="0"/>
                                    <wp:docPr id="10" name="Picture 10">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r>
                      </w:tbl>
                      <w:p w14:paraId="6821F259" w14:textId="77777777" w:rsidR="00B358D4" w:rsidRPr="00B358D4" w:rsidRDefault="00B358D4" w:rsidP="00B358D4">
                        <w:pPr>
                          <w:spacing w:after="0" w:line="240" w:lineRule="auto"/>
                          <w:rPr>
                            <w:rFonts w:ascii="Times New Roman" w:eastAsia="Times New Roman" w:hAnsi="Times New Roman" w:cs="Times New Roman"/>
                            <w:sz w:val="24"/>
                            <w:szCs w:val="24"/>
                          </w:rPr>
                        </w:pPr>
                      </w:p>
                    </w:tc>
                    <w:tc>
                      <w:tcPr>
                        <w:tcW w:w="120" w:type="dxa"/>
                        <w:vAlign w:val="center"/>
                        <w:hideMark/>
                      </w:tcPr>
                      <w:p w14:paraId="795B330B" w14:textId="77777777" w:rsidR="00B358D4" w:rsidRPr="00B358D4" w:rsidRDefault="00B358D4" w:rsidP="00B358D4">
                        <w:pPr>
                          <w:spacing w:after="0" w:line="240" w:lineRule="auto"/>
                          <w:rPr>
                            <w:rFonts w:ascii="Times New Roman" w:eastAsia="Times New Roman" w:hAnsi="Times New Roman" w:cs="Times New Roman"/>
                            <w:sz w:val="20"/>
                            <w:szCs w:val="20"/>
                          </w:rPr>
                        </w:pPr>
                      </w:p>
                    </w:tc>
                    <w:tc>
                      <w:tcPr>
                        <w:tcW w:w="0" w:type="auto"/>
                        <w:vAlign w:val="center"/>
                        <w:hideMark/>
                      </w:tcPr>
                      <w:tbl>
                        <w:tblPr>
                          <w:tblW w:w="570" w:type="dxa"/>
                          <w:tblCellSpacing w:w="0" w:type="dxa"/>
                          <w:tblCellMar>
                            <w:left w:w="0" w:type="dxa"/>
                            <w:right w:w="0" w:type="dxa"/>
                          </w:tblCellMar>
                          <w:tblLook w:val="04A0" w:firstRow="1" w:lastRow="0" w:firstColumn="1" w:lastColumn="0" w:noHBand="0" w:noVBand="1"/>
                        </w:tblPr>
                        <w:tblGrid>
                          <w:gridCol w:w="580"/>
                        </w:tblGrid>
                        <w:tr w:rsidR="00B358D4" w:rsidRPr="00B358D4" w14:paraId="46D3E945" w14:textId="77777777">
                          <w:trPr>
                            <w:tblCellSpacing w:w="0" w:type="dxa"/>
                          </w:trPr>
                          <w:tc>
                            <w:tcPr>
                              <w:tcW w:w="0" w:type="auto"/>
                              <w:vAlign w:val="center"/>
                              <w:hideMark/>
                            </w:tcPr>
                            <w:p w14:paraId="3AC230B8" w14:textId="373EFA74" w:rsidR="00B358D4" w:rsidRPr="00B358D4" w:rsidRDefault="00B358D4" w:rsidP="00B358D4">
                              <w:pPr>
                                <w:spacing w:after="0" w:line="240" w:lineRule="auto"/>
                                <w:jc w:val="center"/>
                                <w:rPr>
                                  <w:rFonts w:ascii="Times New Roman" w:eastAsia="Times New Roman" w:hAnsi="Times New Roman" w:cs="Times New Roman"/>
                                  <w:sz w:val="24"/>
                                  <w:szCs w:val="24"/>
                                </w:rPr>
                              </w:pPr>
                              <w:r w:rsidRPr="00B358D4">
                                <w:rPr>
                                  <w:rFonts w:ascii="Segoe UI" w:eastAsia="Times New Roman" w:hAnsi="Segoe UI" w:cs="Segoe UI"/>
                                  <w:caps/>
                                  <w:noProof/>
                                  <w:color w:val="808080"/>
                                  <w:sz w:val="18"/>
                                  <w:szCs w:val="18"/>
                                  <w:bdr w:val="single" w:sz="6" w:space="7" w:color="E0E0E0" w:frame="1"/>
                                </w:rPr>
                                <w:drawing>
                                  <wp:inline distT="0" distB="0" distL="0" distR="0" wp14:anchorId="5B8F1C16" wp14:editId="1120ED5E">
                                    <wp:extent cx="171450" cy="171450"/>
                                    <wp:effectExtent l="0" t="0" r="0" b="0"/>
                                    <wp:docPr id="9" name="Picture 9">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r>
                      </w:tbl>
                      <w:p w14:paraId="4AA8E185" w14:textId="77777777" w:rsidR="00B358D4" w:rsidRPr="00B358D4" w:rsidRDefault="00B358D4" w:rsidP="00B358D4">
                        <w:pPr>
                          <w:spacing w:after="0" w:line="240" w:lineRule="auto"/>
                          <w:rPr>
                            <w:rFonts w:ascii="Times New Roman" w:eastAsia="Times New Roman" w:hAnsi="Times New Roman" w:cs="Times New Roman"/>
                            <w:sz w:val="24"/>
                            <w:szCs w:val="24"/>
                          </w:rPr>
                        </w:pPr>
                      </w:p>
                    </w:tc>
                  </w:tr>
                </w:tbl>
                <w:p w14:paraId="7F0AE514" w14:textId="77777777" w:rsidR="00B358D4" w:rsidRPr="00B358D4" w:rsidRDefault="00B358D4" w:rsidP="00B358D4">
                  <w:pPr>
                    <w:spacing w:after="0" w:line="240" w:lineRule="auto"/>
                    <w:rPr>
                      <w:rFonts w:ascii="Times New Roman" w:eastAsia="Times New Roman" w:hAnsi="Times New Roman" w:cs="Times New Roman"/>
                      <w:sz w:val="24"/>
                      <w:szCs w:val="24"/>
                    </w:rPr>
                  </w:pPr>
                </w:p>
              </w:tc>
              <w:tc>
                <w:tcPr>
                  <w:tcW w:w="0" w:type="auto"/>
                  <w:vAlign w:val="center"/>
                  <w:hideMark/>
                </w:tcPr>
                <w:tbl>
                  <w:tblPr>
                    <w:tblW w:w="0" w:type="auto"/>
                    <w:jc w:val="right"/>
                    <w:tblCellSpacing w:w="0" w:type="dxa"/>
                    <w:tblCellMar>
                      <w:left w:w="0" w:type="dxa"/>
                      <w:right w:w="0" w:type="dxa"/>
                    </w:tblCellMar>
                    <w:tblLook w:val="04A0" w:firstRow="1" w:lastRow="0" w:firstColumn="1" w:lastColumn="0" w:noHBand="0" w:noVBand="1"/>
                  </w:tblPr>
                  <w:tblGrid>
                    <w:gridCol w:w="725"/>
                    <w:gridCol w:w="120"/>
                    <w:gridCol w:w="1108"/>
                  </w:tblGrid>
                  <w:tr w:rsidR="00B358D4" w:rsidRPr="00B358D4" w14:paraId="4ADCE8B8" w14:textId="77777777">
                    <w:trPr>
                      <w:tblCellSpacing w:w="0" w:type="dxa"/>
                      <w:jc w:val="right"/>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725"/>
                        </w:tblGrid>
                        <w:tr w:rsidR="00B358D4" w:rsidRPr="00B358D4" w14:paraId="1A5DBF28" w14:textId="77777777">
                          <w:trPr>
                            <w:tblCellSpacing w:w="0" w:type="dxa"/>
                          </w:trPr>
                          <w:tc>
                            <w:tcPr>
                              <w:tcW w:w="0" w:type="auto"/>
                              <w:vAlign w:val="center"/>
                              <w:hideMark/>
                            </w:tcPr>
                            <w:p w14:paraId="6003388F" w14:textId="77777777" w:rsidR="00B358D4" w:rsidRPr="00B358D4" w:rsidRDefault="00B358D4" w:rsidP="00B358D4">
                              <w:pPr>
                                <w:spacing w:after="0" w:line="180" w:lineRule="atLeast"/>
                                <w:jc w:val="center"/>
                                <w:rPr>
                                  <w:rFonts w:ascii="Segoe UI" w:eastAsia="Times New Roman" w:hAnsi="Segoe UI" w:cs="Segoe UI"/>
                                  <w:caps/>
                                  <w:color w:val="808080"/>
                                  <w:sz w:val="18"/>
                                  <w:szCs w:val="18"/>
                                  <w:bdr w:val="single" w:sz="6" w:space="7" w:color="E0E0E0" w:frame="1"/>
                                </w:rPr>
                              </w:pPr>
                              <w:r w:rsidRPr="00B358D4">
                                <w:rPr>
                                  <w:rFonts w:ascii="Times New Roman" w:eastAsia="Times New Roman" w:hAnsi="Times New Roman" w:cs="Times New Roman"/>
                                  <w:sz w:val="24"/>
                                  <w:szCs w:val="24"/>
                                </w:rPr>
                                <w:fldChar w:fldCharType="begin"/>
                              </w:r>
                              <w:r w:rsidRPr="00B358D4">
                                <w:rPr>
                                  <w:rFonts w:ascii="Times New Roman" w:eastAsia="Times New Roman" w:hAnsi="Times New Roman" w:cs="Times New Roman"/>
                                  <w:sz w:val="24"/>
                                  <w:szCs w:val="24"/>
                                </w:rPr>
                                <w:instrText xml:space="preserve"> HYPERLINK "https://substack.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.yGaf-jnfs5rY0iUOS5o9vLzjG7BoiuI3AEHNCLx2fEE?" \t "_blank" </w:instrText>
                              </w:r>
                              <w:r w:rsidRPr="00B358D4">
                                <w:rPr>
                                  <w:rFonts w:ascii="Times New Roman" w:eastAsia="Times New Roman" w:hAnsi="Times New Roman" w:cs="Times New Roman"/>
                                  <w:sz w:val="24"/>
                                  <w:szCs w:val="24"/>
                                </w:rPr>
                                <w:fldChar w:fldCharType="separate"/>
                              </w:r>
                            </w:p>
                            <w:p w14:paraId="769DAF5F" w14:textId="77777777" w:rsidR="00B358D4" w:rsidRPr="00B358D4" w:rsidRDefault="00B358D4" w:rsidP="00B358D4">
                              <w:pPr>
                                <w:spacing w:after="0" w:line="240" w:lineRule="auto"/>
                                <w:jc w:val="center"/>
                                <w:rPr>
                                  <w:rFonts w:ascii="Times New Roman" w:eastAsia="Times New Roman" w:hAnsi="Times New Roman" w:cs="Times New Roman"/>
                                  <w:sz w:val="24"/>
                                  <w:szCs w:val="24"/>
                                </w:rPr>
                              </w:pPr>
                              <w:r w:rsidRPr="00B358D4">
                                <w:rPr>
                                  <w:rFonts w:ascii="Segoe UI" w:eastAsia="Times New Roman" w:hAnsi="Segoe UI" w:cs="Segoe UI"/>
                                  <w:caps/>
                                  <w:color w:val="808080"/>
                                  <w:sz w:val="18"/>
                                  <w:szCs w:val="18"/>
                                  <w:u w:val="single"/>
                                  <w:bdr w:val="single" w:sz="6" w:space="7" w:color="E0E0E0" w:frame="1"/>
                                </w:rPr>
                                <w:t>SAVE</w:t>
                              </w:r>
                              <w:r w:rsidRPr="00B358D4">
                                <w:rPr>
                                  <w:rFonts w:ascii="Times New Roman" w:eastAsia="Times New Roman" w:hAnsi="Times New Roman" w:cs="Times New Roman"/>
                                  <w:sz w:val="24"/>
                                  <w:szCs w:val="24"/>
                                </w:rPr>
                                <w:fldChar w:fldCharType="end"/>
                              </w:r>
                            </w:p>
                          </w:tc>
                        </w:tr>
                      </w:tbl>
                      <w:p w14:paraId="197B2DE3" w14:textId="77777777" w:rsidR="00B358D4" w:rsidRPr="00B358D4" w:rsidRDefault="00B358D4" w:rsidP="00B358D4">
                        <w:pPr>
                          <w:spacing w:after="0" w:line="240" w:lineRule="auto"/>
                          <w:rPr>
                            <w:rFonts w:ascii="Times New Roman" w:eastAsia="Times New Roman" w:hAnsi="Times New Roman" w:cs="Times New Roman"/>
                            <w:sz w:val="24"/>
                            <w:szCs w:val="24"/>
                          </w:rPr>
                        </w:pPr>
                      </w:p>
                    </w:tc>
                    <w:tc>
                      <w:tcPr>
                        <w:tcW w:w="120" w:type="dxa"/>
                        <w:vAlign w:val="center"/>
                        <w:hideMark/>
                      </w:tcPr>
                      <w:p w14:paraId="259C1477" w14:textId="77777777" w:rsidR="00B358D4" w:rsidRPr="00B358D4" w:rsidRDefault="00B358D4" w:rsidP="00B358D4">
                        <w:pPr>
                          <w:spacing w:after="0" w:line="240" w:lineRule="auto"/>
                          <w:rPr>
                            <w:rFonts w:ascii="Times New Roman" w:eastAsia="Times New Roman" w:hAnsi="Times New Roman" w:cs="Times New Roman"/>
                            <w:sz w:val="20"/>
                            <w:szCs w:val="20"/>
                          </w:rPr>
                        </w:pPr>
                      </w:p>
                    </w:tc>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1108"/>
                        </w:tblGrid>
                        <w:tr w:rsidR="00B358D4" w:rsidRPr="00B358D4" w14:paraId="5D1B91D6" w14:textId="77777777">
                          <w:trPr>
                            <w:tblCellSpacing w:w="0" w:type="dxa"/>
                          </w:trPr>
                          <w:tc>
                            <w:tcPr>
                              <w:tcW w:w="0" w:type="auto"/>
                              <w:vAlign w:val="center"/>
                              <w:hideMark/>
                            </w:tcPr>
                            <w:p w14:paraId="6FC9D924" w14:textId="77777777" w:rsidR="00B358D4" w:rsidRPr="00B358D4" w:rsidRDefault="00B358D4" w:rsidP="00B358D4">
                              <w:pPr>
                                <w:spacing w:after="0" w:line="180" w:lineRule="atLeast"/>
                                <w:jc w:val="center"/>
                                <w:rPr>
                                  <w:rFonts w:ascii="Segoe UI" w:eastAsia="Times New Roman" w:hAnsi="Segoe UI" w:cs="Segoe UI"/>
                                  <w:caps/>
                                  <w:color w:val="808080"/>
                                  <w:sz w:val="18"/>
                                  <w:szCs w:val="18"/>
                                  <w:bdr w:val="single" w:sz="6" w:space="7" w:color="E0E0E0" w:frame="1"/>
                                </w:rPr>
                              </w:pPr>
                              <w:r w:rsidRPr="00B358D4">
                                <w:rPr>
                                  <w:rFonts w:ascii="Times New Roman" w:eastAsia="Times New Roman" w:hAnsi="Times New Roman" w:cs="Times New Roman"/>
                                  <w:sz w:val="24"/>
                                  <w:szCs w:val="24"/>
                                </w:rPr>
                                <w:fldChar w:fldCharType="begin"/>
                              </w:r>
                              <w:r w:rsidRPr="00B358D4">
                                <w:rPr>
                                  <w:rFonts w:ascii="Times New Roman" w:eastAsia="Times New Roman" w:hAnsi="Times New Roman" w:cs="Times New Roman"/>
                                  <w:sz w:val="24"/>
                                  <w:szCs w:val="24"/>
                                </w:rPr>
                                <w:instrText xml:space="preserve"> HYPERLINK "https://open.substack.com/pub/ww2today/p/arctic-convoy-jw53-battered-in-gales?utm_source=email-ufi&amp;play_audio=true&amp;token=eyJ1c2VyX2lkIjo0MDAxNDI4NiwicG9zdF9pZCI6MTAzNDU3MTEwLCJpYXQiOjE2NzczMDg0MjAsImV4cCI6MTY3OTkwMDQyMCwiaXNzIjoicHViLTM2MzA5NSIsInN1YiI6InBvc3QtcmVhY3Rpb24ifQ.mhaAnS__mTAGDuKQeVOnTZRWvqyBw2fH6p49gfywsFM" \t "_blank" </w:instrText>
                              </w:r>
                              <w:r w:rsidRPr="00B358D4">
                                <w:rPr>
                                  <w:rFonts w:ascii="Times New Roman" w:eastAsia="Times New Roman" w:hAnsi="Times New Roman" w:cs="Times New Roman"/>
                                  <w:sz w:val="24"/>
                                  <w:szCs w:val="24"/>
                                </w:rPr>
                                <w:fldChar w:fldCharType="separate"/>
                              </w:r>
                            </w:p>
                            <w:p w14:paraId="2D9C37F6" w14:textId="77777777" w:rsidR="00B358D4" w:rsidRPr="00B358D4" w:rsidRDefault="00B358D4" w:rsidP="00B358D4">
                              <w:pPr>
                                <w:spacing w:after="0" w:line="240" w:lineRule="auto"/>
                                <w:jc w:val="center"/>
                                <w:rPr>
                                  <w:rFonts w:ascii="Times New Roman" w:eastAsia="Times New Roman" w:hAnsi="Times New Roman" w:cs="Times New Roman"/>
                                  <w:sz w:val="24"/>
                                  <w:szCs w:val="24"/>
                                </w:rPr>
                              </w:pPr>
                              <w:proofErr w:type="gramStart"/>
                              <w:r w:rsidRPr="00B358D4">
                                <w:rPr>
                                  <w:rFonts w:ascii="Cambria Math" w:eastAsia="Times New Roman" w:hAnsi="Cambria Math" w:cs="Cambria Math"/>
                                  <w:caps/>
                                  <w:color w:val="808080"/>
                                  <w:sz w:val="18"/>
                                  <w:szCs w:val="18"/>
                                  <w:u w:val="single"/>
                                  <w:bdr w:val="single" w:sz="6" w:space="7" w:color="E0E0E0" w:frame="1"/>
                                </w:rPr>
                                <w:t>▷</w:t>
                              </w:r>
                              <w:r w:rsidRPr="00B358D4">
                                <w:rPr>
                                  <w:rFonts w:ascii="Segoe UI" w:eastAsia="Times New Roman" w:hAnsi="Segoe UI" w:cs="Segoe UI"/>
                                  <w:caps/>
                                  <w:color w:val="808080"/>
                                  <w:sz w:val="18"/>
                                  <w:szCs w:val="18"/>
                                  <w:u w:val="single"/>
                                  <w:bdr w:val="single" w:sz="6" w:space="7" w:color="E0E0E0" w:frame="1"/>
                                </w:rPr>
                                <w:t>  LISTEN</w:t>
                              </w:r>
                              <w:proofErr w:type="gramEnd"/>
                              <w:r w:rsidRPr="00B358D4">
                                <w:rPr>
                                  <w:rFonts w:ascii="Times New Roman" w:eastAsia="Times New Roman" w:hAnsi="Times New Roman" w:cs="Times New Roman"/>
                                  <w:sz w:val="24"/>
                                  <w:szCs w:val="24"/>
                                </w:rPr>
                                <w:fldChar w:fldCharType="end"/>
                              </w:r>
                            </w:p>
                          </w:tc>
                        </w:tr>
                      </w:tbl>
                      <w:p w14:paraId="05B6A4CC" w14:textId="77777777" w:rsidR="00B358D4" w:rsidRPr="00B358D4" w:rsidRDefault="00B358D4" w:rsidP="00B358D4">
                        <w:pPr>
                          <w:spacing w:after="0" w:line="240" w:lineRule="auto"/>
                          <w:rPr>
                            <w:rFonts w:ascii="Times New Roman" w:eastAsia="Times New Roman" w:hAnsi="Times New Roman" w:cs="Times New Roman"/>
                            <w:sz w:val="24"/>
                            <w:szCs w:val="24"/>
                          </w:rPr>
                        </w:pPr>
                      </w:p>
                    </w:tc>
                  </w:tr>
                </w:tbl>
                <w:p w14:paraId="17D8C70B" w14:textId="77777777" w:rsidR="00B358D4" w:rsidRPr="00B358D4" w:rsidRDefault="00B358D4" w:rsidP="00B358D4">
                  <w:pPr>
                    <w:spacing w:after="0" w:line="240" w:lineRule="auto"/>
                    <w:jc w:val="right"/>
                    <w:rPr>
                      <w:rFonts w:ascii="Times New Roman" w:eastAsia="Times New Roman" w:hAnsi="Times New Roman" w:cs="Times New Roman"/>
                      <w:sz w:val="24"/>
                      <w:szCs w:val="24"/>
                    </w:rPr>
                  </w:pPr>
                </w:p>
              </w:tc>
            </w:tr>
          </w:tbl>
          <w:p w14:paraId="4F53F47D" w14:textId="77777777" w:rsidR="00B358D4" w:rsidRPr="00B358D4" w:rsidRDefault="00B358D4" w:rsidP="00B358D4">
            <w:pPr>
              <w:spacing w:after="0" w:line="240" w:lineRule="auto"/>
              <w:rPr>
                <w:rFonts w:ascii="Times New Roman" w:eastAsia="Times New Roman" w:hAnsi="Times New Roman" w:cs="Times New Roman"/>
                <w:sz w:val="24"/>
                <w:szCs w:val="24"/>
              </w:rPr>
            </w:pPr>
          </w:p>
        </w:tc>
      </w:tr>
      <w:tr w:rsidR="00B358D4" w:rsidRPr="00B358D4" w14:paraId="7A089ADF" w14:textId="77777777" w:rsidTr="00B358D4">
        <w:trPr>
          <w:trHeight w:val="240"/>
          <w:tblCellSpacing w:w="0" w:type="dxa"/>
        </w:trPr>
        <w:tc>
          <w:tcPr>
            <w:tcW w:w="0" w:type="auto"/>
            <w:gridSpan w:val="3"/>
            <w:vAlign w:val="center"/>
            <w:hideMark/>
          </w:tcPr>
          <w:p w14:paraId="764617B6" w14:textId="77777777" w:rsidR="00B358D4" w:rsidRPr="00B358D4" w:rsidRDefault="00B358D4" w:rsidP="00B358D4">
            <w:pPr>
              <w:spacing w:after="0" w:line="0" w:lineRule="auto"/>
              <w:rPr>
                <w:rFonts w:ascii="Times New Roman" w:eastAsia="Times New Roman" w:hAnsi="Times New Roman" w:cs="Times New Roman"/>
                <w:sz w:val="2"/>
                <w:szCs w:val="2"/>
              </w:rPr>
            </w:pPr>
            <w:r w:rsidRPr="00B358D4">
              <w:rPr>
                <w:rFonts w:ascii="Times New Roman" w:eastAsia="Times New Roman" w:hAnsi="Times New Roman" w:cs="Times New Roman"/>
                <w:sz w:val="2"/>
                <w:szCs w:val="2"/>
              </w:rPr>
              <w:t> </w:t>
            </w:r>
          </w:p>
        </w:tc>
      </w:tr>
      <w:tr w:rsidR="00B358D4" w:rsidRPr="00B358D4" w14:paraId="75126100" w14:textId="77777777" w:rsidTr="00B358D4">
        <w:tblPrEx>
          <w:tblBorders>
            <w:top w:val="none" w:sz="0" w:space="0" w:color="auto"/>
            <w:bottom w:val="none" w:sz="0" w:space="0" w:color="auto"/>
          </w:tblBorders>
        </w:tblPrEx>
        <w:trPr>
          <w:tblCellSpacing w:w="0" w:type="dxa"/>
        </w:trPr>
        <w:tc>
          <w:tcPr>
            <w:tcW w:w="0" w:type="auto"/>
            <w:vAlign w:val="center"/>
            <w:hideMark/>
          </w:tcPr>
          <w:p w14:paraId="372A63A9" w14:textId="77777777" w:rsidR="00B358D4" w:rsidRPr="00B358D4" w:rsidRDefault="00B358D4" w:rsidP="00B358D4">
            <w:pPr>
              <w:shd w:val="clear" w:color="auto" w:fill="FFFFFF"/>
              <w:spacing w:after="0" w:line="390" w:lineRule="atLeast"/>
              <w:rPr>
                <w:rFonts w:ascii="Arial" w:eastAsia="Times New Roman" w:hAnsi="Arial" w:cs="Arial"/>
                <w:color w:val="222222"/>
                <w:sz w:val="24"/>
                <w:szCs w:val="24"/>
              </w:rPr>
            </w:pPr>
          </w:p>
        </w:tc>
        <w:tc>
          <w:tcPr>
            <w:tcW w:w="21840" w:type="dxa"/>
            <w:vAlign w:val="center"/>
            <w:hideMark/>
          </w:tcPr>
          <w:p w14:paraId="703E0D9A" w14:textId="1F5A6925" w:rsidR="00B358D4" w:rsidRPr="00B358D4" w:rsidRDefault="00B358D4" w:rsidP="00B358D4">
            <w:pPr>
              <w:spacing w:after="0" w:line="240" w:lineRule="auto"/>
              <w:jc w:val="center"/>
              <w:rPr>
                <w:rFonts w:ascii="Times New Roman" w:eastAsia="Times New Roman" w:hAnsi="Times New Roman" w:cs="Times New Roman"/>
                <w:sz w:val="24"/>
                <w:szCs w:val="24"/>
              </w:rPr>
            </w:pPr>
            <w:r w:rsidRPr="00B358D4">
              <w:rPr>
                <w:rFonts w:ascii="Times New Roman" w:eastAsia="Times New Roman" w:hAnsi="Times New Roman" w:cs="Times New Roman"/>
                <w:noProof/>
                <w:color w:val="1155CC"/>
                <w:sz w:val="24"/>
                <w:szCs w:val="24"/>
                <w:bdr w:val="none" w:sz="0" w:space="0" w:color="auto" w:frame="1"/>
              </w:rPr>
              <w:drawing>
                <wp:inline distT="0" distB="0" distL="0" distR="0" wp14:anchorId="1C355DBF" wp14:editId="5619302F">
                  <wp:extent cx="5238750" cy="4114800"/>
                  <wp:effectExtent l="0" t="0" r="0" b="0"/>
                  <wp:docPr id="8" name="Picture 8" descr="A picture containing person, outdoor, old, people&#10;&#10;Description automatically generated">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person, outdoor, old, people&#10;&#10;Description automatically generated">
                            <a:hlinkClick r:id="rId16" tgtFrame="&quot;_blank&quo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38750" cy="4114800"/>
                          </a:xfrm>
                          <a:prstGeom prst="rect">
                            <a:avLst/>
                          </a:prstGeom>
                          <a:noFill/>
                          <a:ln>
                            <a:noFill/>
                          </a:ln>
                        </pic:spPr>
                      </pic:pic>
                    </a:graphicData>
                  </a:graphic>
                </wp:inline>
              </w:drawing>
            </w:r>
          </w:p>
        </w:tc>
        <w:tc>
          <w:tcPr>
            <w:tcW w:w="0" w:type="auto"/>
            <w:vAlign w:val="center"/>
            <w:hideMark/>
          </w:tcPr>
          <w:p w14:paraId="179CCA87" w14:textId="77777777" w:rsidR="00B358D4" w:rsidRPr="00B358D4" w:rsidRDefault="00B358D4" w:rsidP="00B358D4">
            <w:pPr>
              <w:spacing w:after="0" w:line="240" w:lineRule="auto"/>
              <w:jc w:val="center"/>
              <w:rPr>
                <w:rFonts w:ascii="Times New Roman" w:eastAsia="Times New Roman" w:hAnsi="Times New Roman" w:cs="Times New Roman"/>
                <w:sz w:val="24"/>
                <w:szCs w:val="24"/>
              </w:rPr>
            </w:pPr>
          </w:p>
        </w:tc>
      </w:tr>
    </w:tbl>
    <w:p w14:paraId="5D203389" w14:textId="77777777" w:rsidR="00B358D4" w:rsidRPr="00B358D4" w:rsidRDefault="00B358D4" w:rsidP="00B358D4">
      <w:pPr>
        <w:shd w:val="clear" w:color="auto" w:fill="FFFFFF"/>
        <w:spacing w:after="0" w:line="390" w:lineRule="atLeast"/>
        <w:rPr>
          <w:rFonts w:ascii="Arial" w:eastAsia="Times New Roman" w:hAnsi="Arial" w:cs="Arial"/>
          <w:color w:val="222222"/>
          <w:sz w:val="24"/>
          <w:szCs w:val="24"/>
        </w:rPr>
      </w:pPr>
      <w:r w:rsidRPr="00B358D4">
        <w:rPr>
          <w:rFonts w:ascii="Arial" w:eastAsia="Times New Roman" w:hAnsi="Arial" w:cs="Arial"/>
          <w:color w:val="222222"/>
          <w:sz w:val="24"/>
          <w:szCs w:val="24"/>
        </w:rPr>
        <w:lastRenderedPageBreak/>
        <w:t>The view from the bridge of HMS Sheffield as Convoy JW53 is battered by an arctic storm.</w:t>
      </w:r>
    </w:p>
    <w:tbl>
      <w:tblPr>
        <w:tblW w:w="5000" w:type="pct"/>
        <w:tblCellSpacing w:w="0" w:type="dxa"/>
        <w:tblCellMar>
          <w:left w:w="0" w:type="dxa"/>
          <w:right w:w="0" w:type="dxa"/>
        </w:tblCellMar>
        <w:tblLook w:val="04A0" w:firstRow="1" w:lastRow="0" w:firstColumn="1" w:lastColumn="0" w:noHBand="0" w:noVBand="1"/>
      </w:tblPr>
      <w:tblGrid>
        <w:gridCol w:w="6"/>
        <w:gridCol w:w="9348"/>
        <w:gridCol w:w="6"/>
      </w:tblGrid>
      <w:tr w:rsidR="00B358D4" w:rsidRPr="00B358D4" w14:paraId="70524BF4" w14:textId="77777777" w:rsidTr="00B358D4">
        <w:trPr>
          <w:tblCellSpacing w:w="0" w:type="dxa"/>
        </w:trPr>
        <w:tc>
          <w:tcPr>
            <w:tcW w:w="0" w:type="auto"/>
            <w:vAlign w:val="center"/>
            <w:hideMark/>
          </w:tcPr>
          <w:p w14:paraId="3765F665" w14:textId="77777777" w:rsidR="00B358D4" w:rsidRPr="00B358D4" w:rsidRDefault="00B358D4" w:rsidP="00B358D4">
            <w:pPr>
              <w:shd w:val="clear" w:color="auto" w:fill="FFFFFF"/>
              <w:spacing w:after="0" w:line="390" w:lineRule="atLeast"/>
              <w:rPr>
                <w:rFonts w:ascii="Arial" w:eastAsia="Times New Roman" w:hAnsi="Arial" w:cs="Arial"/>
                <w:color w:val="222222"/>
                <w:sz w:val="24"/>
                <w:szCs w:val="24"/>
              </w:rPr>
            </w:pPr>
          </w:p>
        </w:tc>
        <w:tc>
          <w:tcPr>
            <w:tcW w:w="21840" w:type="dxa"/>
            <w:vAlign w:val="center"/>
            <w:hideMark/>
          </w:tcPr>
          <w:p w14:paraId="5DAA628C" w14:textId="0EE1D764" w:rsidR="00B358D4" w:rsidRPr="00B358D4" w:rsidRDefault="00B358D4" w:rsidP="00B358D4">
            <w:pPr>
              <w:spacing w:after="0" w:line="240" w:lineRule="auto"/>
              <w:jc w:val="center"/>
              <w:rPr>
                <w:rFonts w:ascii="Times New Roman" w:eastAsia="Times New Roman" w:hAnsi="Times New Roman" w:cs="Times New Roman"/>
                <w:sz w:val="24"/>
                <w:szCs w:val="24"/>
              </w:rPr>
            </w:pPr>
            <w:r w:rsidRPr="00B358D4">
              <w:rPr>
                <w:rFonts w:ascii="Times New Roman" w:eastAsia="Times New Roman" w:hAnsi="Times New Roman" w:cs="Times New Roman"/>
                <w:noProof/>
                <w:color w:val="1155CC"/>
                <w:sz w:val="24"/>
                <w:szCs w:val="24"/>
                <w:bdr w:val="none" w:sz="0" w:space="0" w:color="auto" w:frame="1"/>
              </w:rPr>
              <w:drawing>
                <wp:inline distT="0" distB="0" distL="0" distR="0" wp14:anchorId="465A357D" wp14:editId="7B5F3785">
                  <wp:extent cx="5238750" cy="4000500"/>
                  <wp:effectExtent l="0" t="0" r="0" b="0"/>
                  <wp:docPr id="7" name="Picture 7" descr="A group of people in a room&#10;&#10;Description automatically generated with low confidence">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people in a room&#10;&#10;Description automatically generated with low confidence">
                            <a:hlinkClick r:id="rId18" tgtFrame="&quot;_blank&quo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38750" cy="4000500"/>
                          </a:xfrm>
                          <a:prstGeom prst="rect">
                            <a:avLst/>
                          </a:prstGeom>
                          <a:noFill/>
                          <a:ln>
                            <a:noFill/>
                          </a:ln>
                        </pic:spPr>
                      </pic:pic>
                    </a:graphicData>
                  </a:graphic>
                </wp:inline>
              </w:drawing>
            </w:r>
          </w:p>
        </w:tc>
        <w:tc>
          <w:tcPr>
            <w:tcW w:w="0" w:type="auto"/>
            <w:vAlign w:val="center"/>
            <w:hideMark/>
          </w:tcPr>
          <w:p w14:paraId="6C93773D" w14:textId="77777777" w:rsidR="00B358D4" w:rsidRPr="00B358D4" w:rsidRDefault="00B358D4" w:rsidP="00B358D4">
            <w:pPr>
              <w:spacing w:after="0" w:line="240" w:lineRule="auto"/>
              <w:jc w:val="center"/>
              <w:rPr>
                <w:rFonts w:ascii="Times New Roman" w:eastAsia="Times New Roman" w:hAnsi="Times New Roman" w:cs="Times New Roman"/>
                <w:sz w:val="24"/>
                <w:szCs w:val="24"/>
              </w:rPr>
            </w:pPr>
          </w:p>
        </w:tc>
      </w:tr>
    </w:tbl>
    <w:p w14:paraId="2038C5F4" w14:textId="77777777" w:rsidR="00B358D4" w:rsidRPr="00B358D4" w:rsidRDefault="00B358D4" w:rsidP="00B358D4">
      <w:pPr>
        <w:shd w:val="clear" w:color="auto" w:fill="FFFFFF"/>
        <w:spacing w:line="390" w:lineRule="atLeast"/>
        <w:rPr>
          <w:rFonts w:ascii="Arial" w:eastAsia="Times New Roman" w:hAnsi="Arial" w:cs="Arial"/>
          <w:color w:val="222222"/>
          <w:sz w:val="24"/>
          <w:szCs w:val="24"/>
        </w:rPr>
      </w:pPr>
      <w:r w:rsidRPr="00B358D4">
        <w:rPr>
          <w:rFonts w:ascii="Arial" w:eastAsia="Times New Roman" w:hAnsi="Arial" w:cs="Arial"/>
          <w:color w:val="222222"/>
          <w:sz w:val="24"/>
          <w:szCs w:val="24"/>
        </w:rPr>
        <w:t xml:space="preserve">Inside one of the </w:t>
      </w:r>
      <w:proofErr w:type="spellStart"/>
      <w:r w:rsidRPr="00B358D4">
        <w:rPr>
          <w:rFonts w:ascii="Arial" w:eastAsia="Times New Roman" w:hAnsi="Arial" w:cs="Arial"/>
          <w:color w:val="222222"/>
          <w:sz w:val="24"/>
          <w:szCs w:val="24"/>
        </w:rPr>
        <w:t>gunhouses</w:t>
      </w:r>
      <w:proofErr w:type="spellEnd"/>
      <w:r w:rsidRPr="00B358D4">
        <w:rPr>
          <w:rFonts w:ascii="Arial" w:eastAsia="Times New Roman" w:hAnsi="Arial" w:cs="Arial"/>
          <w:color w:val="222222"/>
          <w:sz w:val="24"/>
          <w:szCs w:val="24"/>
        </w:rPr>
        <w:t xml:space="preserve"> for the triple mounted </w:t>
      </w:r>
      <w:proofErr w:type="gramStart"/>
      <w:r w:rsidRPr="00B358D4">
        <w:rPr>
          <w:rFonts w:ascii="Arial" w:eastAsia="Times New Roman" w:hAnsi="Arial" w:cs="Arial"/>
          <w:color w:val="222222"/>
          <w:sz w:val="24"/>
          <w:szCs w:val="24"/>
        </w:rPr>
        <w:t>6 inch</w:t>
      </w:r>
      <w:proofErr w:type="gramEnd"/>
      <w:r w:rsidRPr="00B358D4">
        <w:rPr>
          <w:rFonts w:ascii="Arial" w:eastAsia="Times New Roman" w:hAnsi="Arial" w:cs="Arial"/>
          <w:color w:val="222222"/>
          <w:sz w:val="24"/>
          <w:szCs w:val="24"/>
        </w:rPr>
        <w:t xml:space="preserve"> gun aboard HMS SHEFFIELD on an earlier convoy. Royal Navy sailors and Royal Marines sleep on the floor of the </w:t>
      </w:r>
      <w:proofErr w:type="spellStart"/>
      <w:r w:rsidRPr="00B358D4">
        <w:rPr>
          <w:rFonts w:ascii="Arial" w:eastAsia="Times New Roman" w:hAnsi="Arial" w:cs="Arial"/>
          <w:color w:val="222222"/>
          <w:sz w:val="24"/>
          <w:szCs w:val="24"/>
        </w:rPr>
        <w:t>gunhouse</w:t>
      </w:r>
      <w:proofErr w:type="spellEnd"/>
      <w:r w:rsidRPr="00B358D4">
        <w:rPr>
          <w:rFonts w:ascii="Arial" w:eastAsia="Times New Roman" w:hAnsi="Arial" w:cs="Arial"/>
          <w:color w:val="222222"/>
          <w:sz w:val="24"/>
          <w:szCs w:val="24"/>
        </w:rPr>
        <w:t xml:space="preserve">. Others stand or sit whilst reading. 6-inch </w:t>
      </w:r>
      <w:proofErr w:type="spellStart"/>
      <w:r w:rsidRPr="00B358D4">
        <w:rPr>
          <w:rFonts w:ascii="Arial" w:eastAsia="Times New Roman" w:hAnsi="Arial" w:cs="Arial"/>
          <w:color w:val="222222"/>
          <w:sz w:val="24"/>
          <w:szCs w:val="24"/>
        </w:rPr>
        <w:t>armour</w:t>
      </w:r>
      <w:proofErr w:type="spellEnd"/>
      <w:r w:rsidRPr="00B358D4">
        <w:rPr>
          <w:rFonts w:ascii="Arial" w:eastAsia="Times New Roman" w:hAnsi="Arial" w:cs="Arial"/>
          <w:color w:val="222222"/>
          <w:sz w:val="24"/>
          <w:szCs w:val="24"/>
        </w:rPr>
        <w:t>-piercing shells sit in the gun cradles ready for immediate action</w:t>
      </w:r>
    </w:p>
    <w:tbl>
      <w:tblPr>
        <w:tblW w:w="5000" w:type="pct"/>
        <w:tblCellSpacing w:w="0" w:type="dxa"/>
        <w:tblCellMar>
          <w:left w:w="0" w:type="dxa"/>
          <w:right w:w="0" w:type="dxa"/>
        </w:tblCellMar>
        <w:tblLook w:val="04A0" w:firstRow="1" w:lastRow="0" w:firstColumn="1" w:lastColumn="0" w:noHBand="0" w:noVBand="1"/>
      </w:tblPr>
      <w:tblGrid>
        <w:gridCol w:w="6"/>
        <w:gridCol w:w="9348"/>
        <w:gridCol w:w="6"/>
      </w:tblGrid>
      <w:tr w:rsidR="00B358D4" w:rsidRPr="00B358D4" w14:paraId="09B3298B" w14:textId="77777777" w:rsidTr="00B358D4">
        <w:trPr>
          <w:tblCellSpacing w:w="0" w:type="dxa"/>
        </w:trPr>
        <w:tc>
          <w:tcPr>
            <w:tcW w:w="0" w:type="auto"/>
            <w:vAlign w:val="center"/>
            <w:hideMark/>
          </w:tcPr>
          <w:p w14:paraId="3D0EF449" w14:textId="77777777" w:rsidR="00B358D4" w:rsidRPr="00B358D4" w:rsidRDefault="00B358D4" w:rsidP="00B358D4">
            <w:pPr>
              <w:shd w:val="clear" w:color="auto" w:fill="FFFFFF"/>
              <w:spacing w:after="0" w:line="390" w:lineRule="atLeast"/>
              <w:rPr>
                <w:rFonts w:ascii="Arial" w:eastAsia="Times New Roman" w:hAnsi="Arial" w:cs="Arial"/>
                <w:color w:val="222222"/>
                <w:sz w:val="24"/>
                <w:szCs w:val="24"/>
              </w:rPr>
            </w:pPr>
          </w:p>
        </w:tc>
        <w:tc>
          <w:tcPr>
            <w:tcW w:w="21840" w:type="dxa"/>
            <w:vAlign w:val="center"/>
            <w:hideMark/>
          </w:tcPr>
          <w:p w14:paraId="01BE7BC6" w14:textId="5B2ED24D" w:rsidR="00B358D4" w:rsidRPr="00B358D4" w:rsidRDefault="00B358D4" w:rsidP="00B358D4">
            <w:pPr>
              <w:spacing w:after="0" w:line="240" w:lineRule="auto"/>
              <w:jc w:val="center"/>
              <w:rPr>
                <w:rFonts w:ascii="Times New Roman" w:eastAsia="Times New Roman" w:hAnsi="Times New Roman" w:cs="Times New Roman"/>
                <w:sz w:val="24"/>
                <w:szCs w:val="24"/>
              </w:rPr>
            </w:pPr>
            <w:r w:rsidRPr="00B358D4">
              <w:rPr>
                <w:rFonts w:ascii="Times New Roman" w:eastAsia="Times New Roman" w:hAnsi="Times New Roman" w:cs="Times New Roman"/>
                <w:noProof/>
                <w:color w:val="1155CC"/>
                <w:sz w:val="24"/>
                <w:szCs w:val="24"/>
                <w:bdr w:val="none" w:sz="0" w:space="0" w:color="auto" w:frame="1"/>
              </w:rPr>
              <w:drawing>
                <wp:inline distT="0" distB="0" distL="0" distR="0" wp14:anchorId="0DC2D2BB" wp14:editId="18B10C3A">
                  <wp:extent cx="5238750" cy="3733800"/>
                  <wp:effectExtent l="0" t="0" r="0" b="0"/>
                  <wp:docPr id="6" name="Picture 6" descr="A picture containing outdoor, water, white, spring&#10;&#10;Description automatically generated">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outdoor, water, white, spring&#10;&#10;Description automatically generated">
                            <a:hlinkClick r:id="rId20" tgtFrame="&quot;_blank&quo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38750" cy="3733800"/>
                          </a:xfrm>
                          <a:prstGeom prst="rect">
                            <a:avLst/>
                          </a:prstGeom>
                          <a:noFill/>
                          <a:ln>
                            <a:noFill/>
                          </a:ln>
                        </pic:spPr>
                      </pic:pic>
                    </a:graphicData>
                  </a:graphic>
                </wp:inline>
              </w:drawing>
            </w:r>
          </w:p>
        </w:tc>
        <w:tc>
          <w:tcPr>
            <w:tcW w:w="0" w:type="auto"/>
            <w:vAlign w:val="center"/>
            <w:hideMark/>
          </w:tcPr>
          <w:p w14:paraId="039F19F3" w14:textId="77777777" w:rsidR="00B358D4" w:rsidRPr="00B358D4" w:rsidRDefault="00B358D4" w:rsidP="00B358D4">
            <w:pPr>
              <w:spacing w:after="0" w:line="240" w:lineRule="auto"/>
              <w:jc w:val="center"/>
              <w:rPr>
                <w:rFonts w:ascii="Times New Roman" w:eastAsia="Times New Roman" w:hAnsi="Times New Roman" w:cs="Times New Roman"/>
                <w:sz w:val="24"/>
                <w:szCs w:val="24"/>
              </w:rPr>
            </w:pPr>
          </w:p>
        </w:tc>
      </w:tr>
    </w:tbl>
    <w:p w14:paraId="394D6EB0" w14:textId="77777777" w:rsidR="00B358D4" w:rsidRPr="00B358D4" w:rsidRDefault="00B358D4" w:rsidP="00B358D4">
      <w:pPr>
        <w:shd w:val="clear" w:color="auto" w:fill="FFFFFF"/>
        <w:spacing w:line="390" w:lineRule="atLeast"/>
        <w:rPr>
          <w:rFonts w:ascii="Arial" w:eastAsia="Times New Roman" w:hAnsi="Arial" w:cs="Arial"/>
          <w:color w:val="222222"/>
          <w:sz w:val="24"/>
          <w:szCs w:val="24"/>
        </w:rPr>
      </w:pPr>
      <w:r w:rsidRPr="00B358D4">
        <w:rPr>
          <w:rFonts w:ascii="Arial" w:eastAsia="Times New Roman" w:hAnsi="Arial" w:cs="Arial"/>
          <w:color w:val="222222"/>
          <w:sz w:val="24"/>
          <w:szCs w:val="24"/>
        </w:rPr>
        <w:t>HMS OPPORTUNE, an escorting destroyer, in dazzle paint, seen during rough seas on a Russian convoy patrol. Image taken from aboard HMS INGLEFIELD.</w:t>
      </w:r>
    </w:p>
    <w:p w14:paraId="6A9C1F2B" w14:textId="77777777" w:rsidR="00B358D4" w:rsidRPr="00B358D4" w:rsidRDefault="00B358D4" w:rsidP="00B358D4">
      <w:pPr>
        <w:shd w:val="clear" w:color="auto" w:fill="FFFFFF"/>
        <w:spacing w:after="300" w:line="390" w:lineRule="atLeast"/>
        <w:rPr>
          <w:rFonts w:ascii="Arial" w:eastAsia="Times New Roman" w:hAnsi="Arial" w:cs="Arial"/>
          <w:color w:val="404040"/>
          <w:sz w:val="24"/>
          <w:szCs w:val="24"/>
        </w:rPr>
      </w:pPr>
      <w:r w:rsidRPr="00B358D4">
        <w:rPr>
          <w:rFonts w:ascii="Arial" w:eastAsia="Times New Roman" w:hAnsi="Arial" w:cs="Arial"/>
          <w:color w:val="404040"/>
          <w:sz w:val="24"/>
          <w:szCs w:val="24"/>
        </w:rPr>
        <w:t>Munitions and supplies from the United States, carried by British and American merchant ships to the Soviet Union, were a vital part of sustaining the Red Army. The Royal Navy took the largest part of the escort work, taking the merchant ships through the icy northern seas around the North Cape. Earlier convoys had come under sustained attack from German torpedo planes and bombers, and there was always the risk of German capital ships making an appearance.</w:t>
      </w:r>
    </w:p>
    <w:p w14:paraId="0264A7A4" w14:textId="77777777" w:rsidR="00B358D4" w:rsidRPr="00B358D4" w:rsidRDefault="00B358D4" w:rsidP="00B358D4">
      <w:pPr>
        <w:shd w:val="clear" w:color="auto" w:fill="FFFFFF"/>
        <w:spacing w:after="300" w:line="390" w:lineRule="atLeast"/>
        <w:rPr>
          <w:rFonts w:ascii="Arial" w:eastAsia="Times New Roman" w:hAnsi="Arial" w:cs="Arial"/>
          <w:color w:val="404040"/>
          <w:sz w:val="24"/>
          <w:szCs w:val="24"/>
        </w:rPr>
      </w:pPr>
      <w:r w:rsidRPr="00B358D4">
        <w:rPr>
          <w:rFonts w:ascii="Arial" w:eastAsia="Times New Roman" w:hAnsi="Arial" w:cs="Arial"/>
          <w:color w:val="404040"/>
          <w:sz w:val="24"/>
          <w:szCs w:val="24"/>
        </w:rPr>
        <w:t>Some men on Convoy JW53 would therefore have welcomed the bad weather that they encountered, which shielded them from the enemy. Others might have felt that the treacherous seas were an enemy in themselves.</w:t>
      </w:r>
    </w:p>
    <w:p w14:paraId="6A7FEB15" w14:textId="77777777" w:rsidR="00B358D4" w:rsidRPr="00B358D4" w:rsidRDefault="00B358D4" w:rsidP="00B358D4">
      <w:pPr>
        <w:shd w:val="clear" w:color="auto" w:fill="FFFFFF"/>
        <w:spacing w:after="300" w:line="390" w:lineRule="atLeast"/>
        <w:rPr>
          <w:rFonts w:ascii="Arial" w:eastAsia="Times New Roman" w:hAnsi="Arial" w:cs="Arial"/>
          <w:color w:val="404040"/>
          <w:sz w:val="24"/>
          <w:szCs w:val="24"/>
        </w:rPr>
      </w:pPr>
      <w:r w:rsidRPr="00B358D4">
        <w:rPr>
          <w:rFonts w:ascii="Arial" w:eastAsia="Times New Roman" w:hAnsi="Arial" w:cs="Arial"/>
          <w:color w:val="404040"/>
          <w:sz w:val="24"/>
          <w:szCs w:val="24"/>
        </w:rPr>
        <w:t>The storm that hit Convoy JW 53 was exceptional, the mountainous seas bad enough to cause structural damage to large ships. Many ships had deck cargo washed away. Six merchant ships and HMS Sheffield had to turn back and take shelter in Iceland after suffering serious storm damage.</w:t>
      </w:r>
    </w:p>
    <w:tbl>
      <w:tblPr>
        <w:tblW w:w="5000" w:type="pct"/>
        <w:tblCellSpacing w:w="0" w:type="dxa"/>
        <w:tblCellMar>
          <w:left w:w="0" w:type="dxa"/>
          <w:right w:w="0" w:type="dxa"/>
        </w:tblCellMar>
        <w:tblLook w:val="04A0" w:firstRow="1" w:lastRow="0" w:firstColumn="1" w:lastColumn="0" w:noHBand="0" w:noVBand="1"/>
      </w:tblPr>
      <w:tblGrid>
        <w:gridCol w:w="1260"/>
        <w:gridCol w:w="6840"/>
        <w:gridCol w:w="1260"/>
      </w:tblGrid>
      <w:tr w:rsidR="00B358D4" w:rsidRPr="00B358D4" w14:paraId="7BEF4D3E" w14:textId="77777777" w:rsidTr="00B358D4">
        <w:trPr>
          <w:tblCellSpacing w:w="0" w:type="dxa"/>
        </w:trPr>
        <w:tc>
          <w:tcPr>
            <w:tcW w:w="0" w:type="auto"/>
            <w:vAlign w:val="center"/>
            <w:hideMark/>
          </w:tcPr>
          <w:p w14:paraId="486A80CA" w14:textId="77777777" w:rsidR="00B358D4" w:rsidRPr="00B358D4" w:rsidRDefault="00B358D4" w:rsidP="00B358D4">
            <w:pPr>
              <w:spacing w:after="0" w:line="240" w:lineRule="auto"/>
              <w:rPr>
                <w:rFonts w:ascii="Arial" w:eastAsia="Times New Roman" w:hAnsi="Arial" w:cs="Arial"/>
                <w:color w:val="404040"/>
                <w:sz w:val="24"/>
                <w:szCs w:val="24"/>
              </w:rPr>
            </w:pPr>
          </w:p>
        </w:tc>
        <w:tc>
          <w:tcPr>
            <w:tcW w:w="6840" w:type="dxa"/>
            <w:vAlign w:val="center"/>
            <w:hideMark/>
          </w:tcPr>
          <w:p w14:paraId="38DB8F0A" w14:textId="7C1F6890" w:rsidR="00B358D4" w:rsidRPr="00B358D4" w:rsidRDefault="00B358D4" w:rsidP="00B358D4">
            <w:pPr>
              <w:spacing w:after="0" w:line="240" w:lineRule="auto"/>
              <w:jc w:val="center"/>
              <w:rPr>
                <w:rFonts w:ascii="Times New Roman" w:eastAsia="Times New Roman" w:hAnsi="Times New Roman" w:cs="Times New Roman"/>
                <w:sz w:val="24"/>
                <w:szCs w:val="24"/>
              </w:rPr>
            </w:pPr>
            <w:r w:rsidRPr="00B358D4">
              <w:rPr>
                <w:rFonts w:ascii="Times New Roman" w:eastAsia="Times New Roman" w:hAnsi="Times New Roman" w:cs="Times New Roman"/>
                <w:noProof/>
                <w:color w:val="1155CC"/>
                <w:sz w:val="24"/>
                <w:szCs w:val="24"/>
                <w:bdr w:val="none" w:sz="0" w:space="0" w:color="auto" w:frame="1"/>
              </w:rPr>
              <w:drawing>
                <wp:inline distT="0" distB="0" distL="0" distR="0" wp14:anchorId="061B0D01" wp14:editId="32979442">
                  <wp:extent cx="4343400" cy="6038850"/>
                  <wp:effectExtent l="0" t="0" r="0" b="0"/>
                  <wp:docPr id="5" name="Picture 5" descr="A person in a uniform&#10;&#10;Description automatically generated with medium confidence">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in a uniform&#10;&#10;Description automatically generated with medium confidence">
                            <a:hlinkClick r:id="rId22" tgtFrame="&quot;_blank&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43400" cy="6038850"/>
                          </a:xfrm>
                          <a:prstGeom prst="rect">
                            <a:avLst/>
                          </a:prstGeom>
                          <a:noFill/>
                          <a:ln>
                            <a:noFill/>
                          </a:ln>
                        </pic:spPr>
                      </pic:pic>
                    </a:graphicData>
                  </a:graphic>
                </wp:inline>
              </w:drawing>
            </w:r>
          </w:p>
        </w:tc>
        <w:tc>
          <w:tcPr>
            <w:tcW w:w="0" w:type="auto"/>
            <w:vAlign w:val="center"/>
            <w:hideMark/>
          </w:tcPr>
          <w:p w14:paraId="5A0B3B50" w14:textId="77777777" w:rsidR="00B358D4" w:rsidRPr="00B358D4" w:rsidRDefault="00B358D4" w:rsidP="00B358D4">
            <w:pPr>
              <w:spacing w:after="0" w:line="240" w:lineRule="auto"/>
              <w:jc w:val="center"/>
              <w:rPr>
                <w:rFonts w:ascii="Times New Roman" w:eastAsia="Times New Roman" w:hAnsi="Times New Roman" w:cs="Times New Roman"/>
                <w:sz w:val="24"/>
                <w:szCs w:val="24"/>
              </w:rPr>
            </w:pPr>
          </w:p>
        </w:tc>
      </w:tr>
    </w:tbl>
    <w:p w14:paraId="267333EB" w14:textId="77777777" w:rsidR="00B358D4" w:rsidRPr="00B358D4" w:rsidRDefault="00B358D4" w:rsidP="00B358D4">
      <w:pPr>
        <w:shd w:val="clear" w:color="auto" w:fill="FFFFFF"/>
        <w:spacing w:line="390" w:lineRule="atLeast"/>
        <w:rPr>
          <w:rFonts w:ascii="Arial" w:eastAsia="Times New Roman" w:hAnsi="Arial" w:cs="Arial"/>
          <w:color w:val="222222"/>
          <w:sz w:val="24"/>
          <w:szCs w:val="24"/>
        </w:rPr>
      </w:pPr>
      <w:r w:rsidRPr="00B358D4">
        <w:rPr>
          <w:rFonts w:ascii="Arial" w:eastAsia="Times New Roman" w:hAnsi="Arial" w:cs="Arial"/>
          <w:color w:val="222222"/>
          <w:sz w:val="24"/>
          <w:szCs w:val="24"/>
        </w:rPr>
        <w:t xml:space="preserve">David B Craig, the radio officer on the SS Dover Hill, pictured on return from Russia, in December 1943. He celebrated his eighteenth birthday during the trip. Craig, with 14 other sailors, received the King’s Commendation for Brave Conduct, for participating in the disposal of an unexploded bomb that buried itself in the coal bunker of the Dover Hill while at anchor in the </w:t>
      </w:r>
      <w:proofErr w:type="spellStart"/>
      <w:r w:rsidRPr="00B358D4">
        <w:rPr>
          <w:rFonts w:ascii="Arial" w:eastAsia="Times New Roman" w:hAnsi="Arial" w:cs="Arial"/>
          <w:color w:val="222222"/>
          <w:sz w:val="24"/>
          <w:szCs w:val="24"/>
        </w:rPr>
        <w:t>Misukovo</w:t>
      </w:r>
      <w:proofErr w:type="spellEnd"/>
      <w:r w:rsidRPr="00B358D4">
        <w:rPr>
          <w:rFonts w:ascii="Arial" w:eastAsia="Times New Roman" w:hAnsi="Arial" w:cs="Arial"/>
          <w:color w:val="222222"/>
          <w:sz w:val="24"/>
          <w:szCs w:val="24"/>
        </w:rPr>
        <w:t xml:space="preserve"> Anchorage.</w:t>
      </w:r>
    </w:p>
    <w:p w14:paraId="2C9B8388" w14:textId="77777777" w:rsidR="00B358D4" w:rsidRPr="00B358D4" w:rsidRDefault="00B358D4" w:rsidP="00B358D4">
      <w:pPr>
        <w:shd w:val="clear" w:color="auto" w:fill="FFFFFF"/>
        <w:spacing w:after="300" w:line="390" w:lineRule="atLeast"/>
        <w:rPr>
          <w:rFonts w:ascii="Arial" w:eastAsia="Times New Roman" w:hAnsi="Arial" w:cs="Arial"/>
          <w:color w:val="404040"/>
          <w:sz w:val="24"/>
          <w:szCs w:val="24"/>
        </w:rPr>
      </w:pPr>
      <w:r w:rsidRPr="00B358D4">
        <w:rPr>
          <w:rFonts w:ascii="Arial" w:eastAsia="Times New Roman" w:hAnsi="Arial" w:cs="Arial"/>
          <w:color w:val="404040"/>
          <w:sz w:val="24"/>
          <w:szCs w:val="24"/>
        </w:rPr>
        <w:t>David Craig</w:t>
      </w:r>
      <w:r w:rsidRPr="00B358D4">
        <w:rPr>
          <w:rFonts w:ascii="Arial" w:eastAsia="Times New Roman" w:hAnsi="Arial" w:cs="Arial"/>
          <w:color w:val="404040"/>
          <w:sz w:val="30"/>
          <w:szCs w:val="30"/>
        </w:rPr>
        <w:t>¹</w:t>
      </w:r>
      <w:r w:rsidRPr="00B358D4">
        <w:rPr>
          <w:rFonts w:ascii="Arial" w:eastAsia="Times New Roman" w:hAnsi="Arial" w:cs="Arial"/>
          <w:color w:val="404040"/>
          <w:sz w:val="24"/>
          <w:szCs w:val="24"/>
        </w:rPr>
        <w:t> was on the Dover Hill</w:t>
      </w:r>
    </w:p>
    <w:p w14:paraId="6511C4FB" w14:textId="77777777" w:rsidR="00B358D4" w:rsidRPr="00B358D4" w:rsidRDefault="00B358D4" w:rsidP="00B358D4">
      <w:pPr>
        <w:shd w:val="clear" w:color="auto" w:fill="FFFFFF"/>
        <w:spacing w:line="390" w:lineRule="atLeast"/>
        <w:ind w:left="300"/>
        <w:rPr>
          <w:rFonts w:ascii="Arial" w:eastAsia="Times New Roman" w:hAnsi="Arial" w:cs="Arial"/>
          <w:color w:val="404040"/>
          <w:sz w:val="24"/>
          <w:szCs w:val="24"/>
        </w:rPr>
      </w:pPr>
      <w:r w:rsidRPr="00B358D4">
        <w:rPr>
          <w:rFonts w:ascii="Arial" w:eastAsia="Times New Roman" w:hAnsi="Arial" w:cs="Arial"/>
          <w:color w:val="404040"/>
          <w:sz w:val="24"/>
          <w:szCs w:val="24"/>
        </w:rPr>
        <w:lastRenderedPageBreak/>
        <w:t>heavily loaded with Fighter Aircraft, tanks, guns lorries and a large tonnage of shells and high explosives. Our deck cargo was made up of lorries in cases, Matilda tanks and drums of lubricating oil covered with a layer of sandbags, presumably to protect them from tracer bullets. Needless to say we were not very happy about this last item.</w:t>
      </w:r>
    </w:p>
    <w:tbl>
      <w:tblPr>
        <w:tblW w:w="5000" w:type="pct"/>
        <w:tblCellSpacing w:w="0" w:type="dxa"/>
        <w:tblCellMar>
          <w:left w:w="0" w:type="dxa"/>
          <w:right w:w="0" w:type="dxa"/>
        </w:tblCellMar>
        <w:tblLook w:val="04A0" w:firstRow="1" w:lastRow="0" w:firstColumn="1" w:lastColumn="0" w:noHBand="0" w:noVBand="1"/>
      </w:tblPr>
      <w:tblGrid>
        <w:gridCol w:w="6"/>
        <w:gridCol w:w="9348"/>
        <w:gridCol w:w="6"/>
      </w:tblGrid>
      <w:tr w:rsidR="00B358D4" w:rsidRPr="00B358D4" w14:paraId="09A364D3" w14:textId="77777777" w:rsidTr="00B358D4">
        <w:trPr>
          <w:tblCellSpacing w:w="0" w:type="dxa"/>
        </w:trPr>
        <w:tc>
          <w:tcPr>
            <w:tcW w:w="0" w:type="auto"/>
            <w:vAlign w:val="center"/>
            <w:hideMark/>
          </w:tcPr>
          <w:p w14:paraId="75BEC372" w14:textId="77777777" w:rsidR="00B358D4" w:rsidRPr="00B358D4" w:rsidRDefault="00B358D4" w:rsidP="00B358D4">
            <w:pPr>
              <w:spacing w:after="0" w:line="240" w:lineRule="auto"/>
              <w:rPr>
                <w:rFonts w:ascii="Arial" w:eastAsia="Times New Roman" w:hAnsi="Arial" w:cs="Arial"/>
                <w:color w:val="404040"/>
                <w:sz w:val="24"/>
                <w:szCs w:val="24"/>
              </w:rPr>
            </w:pPr>
          </w:p>
        </w:tc>
        <w:tc>
          <w:tcPr>
            <w:tcW w:w="10740" w:type="dxa"/>
            <w:vAlign w:val="center"/>
            <w:hideMark/>
          </w:tcPr>
          <w:p w14:paraId="325CECB1" w14:textId="79126FA1" w:rsidR="00B358D4" w:rsidRPr="00B358D4" w:rsidRDefault="00B358D4" w:rsidP="00B358D4">
            <w:pPr>
              <w:spacing w:after="0" w:line="240" w:lineRule="auto"/>
              <w:jc w:val="center"/>
              <w:rPr>
                <w:rFonts w:ascii="Times New Roman" w:eastAsia="Times New Roman" w:hAnsi="Times New Roman" w:cs="Times New Roman"/>
                <w:sz w:val="24"/>
                <w:szCs w:val="24"/>
              </w:rPr>
            </w:pPr>
            <w:r w:rsidRPr="00B358D4">
              <w:rPr>
                <w:rFonts w:ascii="Times New Roman" w:eastAsia="Times New Roman" w:hAnsi="Times New Roman" w:cs="Times New Roman"/>
                <w:noProof/>
                <w:color w:val="1155CC"/>
                <w:sz w:val="24"/>
                <w:szCs w:val="24"/>
                <w:bdr w:val="none" w:sz="0" w:space="0" w:color="auto" w:frame="1"/>
              </w:rPr>
              <w:drawing>
                <wp:inline distT="0" distB="0" distL="0" distR="0" wp14:anchorId="56CE9443" wp14:editId="5884C8A6">
                  <wp:extent cx="5238750" cy="2600325"/>
                  <wp:effectExtent l="0" t="0" r="0" b="9525"/>
                  <wp:docPr id="4" name="Picture 4" descr="A large ship in the water&#10;&#10;Description automatically generated with medium confidence">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large ship in the water&#10;&#10;Description automatically generated with medium confidence">
                            <a:hlinkClick r:id="rId24"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38750" cy="2600325"/>
                          </a:xfrm>
                          <a:prstGeom prst="rect">
                            <a:avLst/>
                          </a:prstGeom>
                          <a:noFill/>
                          <a:ln>
                            <a:noFill/>
                          </a:ln>
                        </pic:spPr>
                      </pic:pic>
                    </a:graphicData>
                  </a:graphic>
                </wp:inline>
              </w:drawing>
            </w:r>
          </w:p>
        </w:tc>
        <w:tc>
          <w:tcPr>
            <w:tcW w:w="0" w:type="auto"/>
            <w:vAlign w:val="center"/>
            <w:hideMark/>
          </w:tcPr>
          <w:p w14:paraId="31F11AF1" w14:textId="77777777" w:rsidR="00B358D4" w:rsidRPr="00B358D4" w:rsidRDefault="00B358D4" w:rsidP="00B358D4">
            <w:pPr>
              <w:spacing w:after="0" w:line="240" w:lineRule="auto"/>
              <w:jc w:val="center"/>
              <w:rPr>
                <w:rFonts w:ascii="Times New Roman" w:eastAsia="Times New Roman" w:hAnsi="Times New Roman" w:cs="Times New Roman"/>
                <w:sz w:val="24"/>
                <w:szCs w:val="24"/>
              </w:rPr>
            </w:pPr>
          </w:p>
        </w:tc>
      </w:tr>
    </w:tbl>
    <w:p w14:paraId="5C5F9AE3" w14:textId="77777777" w:rsidR="00B358D4" w:rsidRPr="00B358D4" w:rsidRDefault="00B358D4" w:rsidP="00B358D4">
      <w:pPr>
        <w:shd w:val="clear" w:color="auto" w:fill="FFFFFF"/>
        <w:spacing w:line="390" w:lineRule="atLeast"/>
        <w:rPr>
          <w:rFonts w:ascii="Arial" w:eastAsia="Times New Roman" w:hAnsi="Arial" w:cs="Arial"/>
          <w:color w:val="222222"/>
          <w:sz w:val="24"/>
          <w:szCs w:val="24"/>
        </w:rPr>
      </w:pPr>
      <w:r w:rsidRPr="00B358D4">
        <w:rPr>
          <w:rFonts w:ascii="Arial" w:eastAsia="Times New Roman" w:hAnsi="Arial" w:cs="Arial"/>
          <w:color w:val="222222"/>
          <w:sz w:val="24"/>
          <w:szCs w:val="24"/>
        </w:rPr>
        <w:t>The SS Dover Hill survived the Arctic convoys, including being hit by a bomb while at anchor. She was scuttled as a ‘Corn Cob’ block ship in the Sword landing area, Normandy, June 9th 1944.</w:t>
      </w:r>
    </w:p>
    <w:p w14:paraId="5AC5E50F" w14:textId="77777777" w:rsidR="00B358D4" w:rsidRPr="00B358D4" w:rsidRDefault="00B358D4" w:rsidP="00B358D4">
      <w:pPr>
        <w:shd w:val="clear" w:color="auto" w:fill="FFFFFF"/>
        <w:spacing w:after="300" w:line="390" w:lineRule="atLeast"/>
        <w:ind w:left="300"/>
        <w:rPr>
          <w:rFonts w:ascii="Arial" w:eastAsia="Times New Roman" w:hAnsi="Arial" w:cs="Arial"/>
          <w:color w:val="404040"/>
          <w:sz w:val="24"/>
          <w:szCs w:val="24"/>
        </w:rPr>
      </w:pPr>
      <w:r w:rsidRPr="00B358D4">
        <w:rPr>
          <w:rFonts w:ascii="Arial" w:eastAsia="Times New Roman" w:hAnsi="Arial" w:cs="Arial"/>
          <w:color w:val="404040"/>
          <w:sz w:val="24"/>
          <w:szCs w:val="24"/>
        </w:rPr>
        <w:t>On February 15th twenty eight Merchant ships set out in a gale for North Russia in the heavily defended Convoy No. JW 53. The escort was made up of three cruisers, one anti-aircraft cruiser, one escort carrier, sixteen destroyers, two minesweepers, three corvettes and two trawlers which was a very good escort and as the daylight hours were getting longer, trouble was obviously expected.</w:t>
      </w:r>
    </w:p>
    <w:p w14:paraId="74F14E2E" w14:textId="77777777" w:rsidR="00B358D4" w:rsidRPr="00B358D4" w:rsidRDefault="00B358D4" w:rsidP="00B358D4">
      <w:pPr>
        <w:shd w:val="clear" w:color="auto" w:fill="FFFFFF"/>
        <w:spacing w:after="300" w:line="390" w:lineRule="atLeast"/>
        <w:ind w:left="300"/>
        <w:rPr>
          <w:rFonts w:ascii="Arial" w:eastAsia="Times New Roman" w:hAnsi="Arial" w:cs="Arial"/>
          <w:color w:val="404040"/>
          <w:sz w:val="24"/>
          <w:szCs w:val="24"/>
        </w:rPr>
      </w:pPr>
      <w:r w:rsidRPr="00B358D4">
        <w:rPr>
          <w:rFonts w:ascii="Arial" w:eastAsia="Times New Roman" w:hAnsi="Arial" w:cs="Arial"/>
          <w:color w:val="404040"/>
          <w:sz w:val="24"/>
          <w:szCs w:val="24"/>
        </w:rPr>
        <w:br/>
        <w:t>Due to having to maintain absolute wireless silence the Radio Officers stood their watches on the bridge with the Navigation Officers on duty.</w:t>
      </w:r>
    </w:p>
    <w:p w14:paraId="685143D4" w14:textId="77777777" w:rsidR="00B358D4" w:rsidRPr="00B358D4" w:rsidRDefault="00B358D4" w:rsidP="00B358D4">
      <w:pPr>
        <w:shd w:val="clear" w:color="auto" w:fill="FFFFFF"/>
        <w:spacing w:after="300" w:line="390" w:lineRule="atLeast"/>
        <w:ind w:left="300"/>
        <w:rPr>
          <w:rFonts w:ascii="Arial" w:eastAsia="Times New Roman" w:hAnsi="Arial" w:cs="Arial"/>
          <w:color w:val="404040"/>
          <w:sz w:val="24"/>
          <w:szCs w:val="24"/>
        </w:rPr>
      </w:pPr>
      <w:r w:rsidRPr="00B358D4">
        <w:rPr>
          <w:rFonts w:ascii="Arial" w:eastAsia="Times New Roman" w:hAnsi="Arial" w:cs="Arial"/>
          <w:color w:val="404040"/>
          <w:sz w:val="24"/>
          <w:szCs w:val="24"/>
        </w:rPr>
        <w:br/>
        <w:t>As we sailed North the gale developed into a hurricane and ships began to get damaged. Six of the merchant ships were damaged and had to return to Iceland.</w:t>
      </w:r>
    </w:p>
    <w:p w14:paraId="10A40571" w14:textId="77777777" w:rsidR="00B358D4" w:rsidRPr="00B358D4" w:rsidRDefault="00B358D4" w:rsidP="00B358D4">
      <w:pPr>
        <w:shd w:val="clear" w:color="auto" w:fill="FFFFFF"/>
        <w:spacing w:after="300" w:line="390" w:lineRule="atLeast"/>
        <w:ind w:left="300"/>
        <w:rPr>
          <w:rFonts w:ascii="Arial" w:eastAsia="Times New Roman" w:hAnsi="Arial" w:cs="Arial"/>
          <w:color w:val="404040"/>
          <w:sz w:val="24"/>
          <w:szCs w:val="24"/>
        </w:rPr>
      </w:pPr>
      <w:r w:rsidRPr="00B358D4">
        <w:rPr>
          <w:rFonts w:ascii="Arial" w:eastAsia="Times New Roman" w:hAnsi="Arial" w:cs="Arial"/>
          <w:color w:val="404040"/>
          <w:sz w:val="24"/>
          <w:szCs w:val="24"/>
        </w:rPr>
        <w:lastRenderedPageBreak/>
        <w:t xml:space="preserve">On our ship the deck cargo began to break </w:t>
      </w:r>
      <w:proofErr w:type="gramStart"/>
      <w:r w:rsidRPr="00B358D4">
        <w:rPr>
          <w:rFonts w:ascii="Arial" w:eastAsia="Times New Roman" w:hAnsi="Arial" w:cs="Arial"/>
          <w:color w:val="404040"/>
          <w:sz w:val="24"/>
          <w:szCs w:val="24"/>
        </w:rPr>
        <w:t>adrift</w:t>
      </w:r>
      <w:proofErr w:type="gramEnd"/>
      <w:r w:rsidRPr="00B358D4">
        <w:rPr>
          <w:rFonts w:ascii="Arial" w:eastAsia="Times New Roman" w:hAnsi="Arial" w:cs="Arial"/>
          <w:color w:val="404040"/>
          <w:sz w:val="24"/>
          <w:szCs w:val="24"/>
        </w:rPr>
        <w:t xml:space="preserve"> and we were not sorry to see the oil drums going over the side but when the lorries in wooden cases were smashed up and eventually went overboard things were not so good. But we managed to save the tanks and kept on battering our way northwards.</w:t>
      </w:r>
    </w:p>
    <w:p w14:paraId="7F718954" w14:textId="77777777" w:rsidR="00B358D4" w:rsidRPr="00B358D4" w:rsidRDefault="00B358D4" w:rsidP="00B358D4">
      <w:pPr>
        <w:shd w:val="clear" w:color="auto" w:fill="FFFFFF"/>
        <w:spacing w:after="300" w:line="390" w:lineRule="atLeast"/>
        <w:ind w:left="300"/>
        <w:rPr>
          <w:rFonts w:ascii="Arial" w:eastAsia="Times New Roman" w:hAnsi="Arial" w:cs="Arial"/>
          <w:color w:val="404040"/>
          <w:sz w:val="24"/>
          <w:szCs w:val="24"/>
        </w:rPr>
      </w:pPr>
      <w:r w:rsidRPr="00B358D4">
        <w:rPr>
          <w:rFonts w:ascii="Arial" w:eastAsia="Times New Roman" w:hAnsi="Arial" w:cs="Arial"/>
          <w:color w:val="404040"/>
          <w:sz w:val="24"/>
          <w:szCs w:val="24"/>
        </w:rPr>
        <w:br/>
        <w:t xml:space="preserve">I remember trying to use an </w:t>
      </w:r>
      <w:proofErr w:type="spellStart"/>
      <w:r w:rsidRPr="00B358D4">
        <w:rPr>
          <w:rFonts w:ascii="Arial" w:eastAsia="Times New Roman" w:hAnsi="Arial" w:cs="Arial"/>
          <w:color w:val="404040"/>
          <w:sz w:val="24"/>
          <w:szCs w:val="24"/>
        </w:rPr>
        <w:t>Aldis</w:t>
      </w:r>
      <w:proofErr w:type="spellEnd"/>
      <w:r w:rsidRPr="00B358D4">
        <w:rPr>
          <w:rFonts w:ascii="Arial" w:eastAsia="Times New Roman" w:hAnsi="Arial" w:cs="Arial"/>
          <w:color w:val="404040"/>
          <w:sz w:val="24"/>
          <w:szCs w:val="24"/>
        </w:rPr>
        <w:t xml:space="preserve"> lamp from our bridge to signal to a Corvette and found it very difficult since one minute she would be in sight, then she would go down the trough of the wave and all I could see would be her top masts; then up she would come and our ship would go down and all that would be seen was water, but eventually we got the message through.</w:t>
      </w:r>
    </w:p>
    <w:p w14:paraId="41AE4E15" w14:textId="77777777" w:rsidR="00B358D4" w:rsidRPr="00B358D4" w:rsidRDefault="00B358D4" w:rsidP="00B358D4">
      <w:pPr>
        <w:shd w:val="clear" w:color="auto" w:fill="FFFFFF"/>
        <w:spacing w:after="300" w:line="390" w:lineRule="atLeast"/>
        <w:ind w:left="300"/>
        <w:rPr>
          <w:rFonts w:ascii="Arial" w:eastAsia="Times New Roman" w:hAnsi="Arial" w:cs="Arial"/>
          <w:color w:val="404040"/>
          <w:sz w:val="24"/>
          <w:szCs w:val="24"/>
        </w:rPr>
      </w:pPr>
      <w:r w:rsidRPr="00B358D4">
        <w:rPr>
          <w:rFonts w:ascii="Arial" w:eastAsia="Times New Roman" w:hAnsi="Arial" w:cs="Arial"/>
          <w:color w:val="404040"/>
          <w:sz w:val="24"/>
          <w:szCs w:val="24"/>
        </w:rPr>
        <w:br/>
        <w:t>At one stage the convoy was well scattered but as the weather moderated the Navy rounded us all up and got us into some semblance of order once again.</w:t>
      </w:r>
    </w:p>
    <w:p w14:paraId="56F64B20" w14:textId="77777777" w:rsidR="00B358D4" w:rsidRPr="00B358D4" w:rsidRDefault="00B358D4" w:rsidP="00B358D4">
      <w:pPr>
        <w:shd w:val="clear" w:color="auto" w:fill="FFFFFF"/>
        <w:spacing w:line="390" w:lineRule="atLeast"/>
        <w:ind w:left="300"/>
        <w:rPr>
          <w:rFonts w:ascii="Arial" w:eastAsia="Times New Roman" w:hAnsi="Arial" w:cs="Arial"/>
          <w:color w:val="404040"/>
          <w:sz w:val="24"/>
          <w:szCs w:val="24"/>
        </w:rPr>
      </w:pPr>
      <w:r w:rsidRPr="00B358D4">
        <w:rPr>
          <w:rFonts w:ascii="Arial" w:eastAsia="Times New Roman" w:hAnsi="Arial" w:cs="Arial"/>
          <w:color w:val="404040"/>
          <w:sz w:val="24"/>
          <w:szCs w:val="24"/>
        </w:rPr>
        <w:br/>
        <w:t xml:space="preserve">The loss of our escort carrier meant that we had no air cover and, as expected, a few days later a German spotter plane arrived which flew round the convoy all the daylight hours to keep an eye on us. The next day we had a heavy attack by JU 88 bombers in which our ship was damaged and our </w:t>
      </w:r>
      <w:proofErr w:type="spellStart"/>
      <w:r w:rsidRPr="00B358D4">
        <w:rPr>
          <w:rFonts w:ascii="Arial" w:eastAsia="Times New Roman" w:hAnsi="Arial" w:cs="Arial"/>
          <w:color w:val="404040"/>
          <w:sz w:val="24"/>
          <w:szCs w:val="24"/>
        </w:rPr>
        <w:t>gunlayer</w:t>
      </w:r>
      <w:proofErr w:type="spellEnd"/>
      <w:r w:rsidRPr="00B358D4">
        <w:rPr>
          <w:rFonts w:ascii="Arial" w:eastAsia="Times New Roman" w:hAnsi="Arial" w:cs="Arial"/>
          <w:color w:val="404040"/>
          <w:sz w:val="24"/>
          <w:szCs w:val="24"/>
        </w:rPr>
        <w:t xml:space="preserve"> was wounded by bomb </w:t>
      </w:r>
      <w:proofErr w:type="gramStart"/>
      <w:r w:rsidRPr="00B358D4">
        <w:rPr>
          <w:rFonts w:ascii="Arial" w:eastAsia="Times New Roman" w:hAnsi="Arial" w:cs="Arial"/>
          <w:color w:val="404040"/>
          <w:sz w:val="24"/>
          <w:szCs w:val="24"/>
        </w:rPr>
        <w:t>splinters</w:t>
      </w:r>
      <w:proofErr w:type="gramEnd"/>
      <w:r w:rsidRPr="00B358D4">
        <w:rPr>
          <w:rFonts w:ascii="Arial" w:eastAsia="Times New Roman" w:hAnsi="Arial" w:cs="Arial"/>
          <w:color w:val="404040"/>
          <w:sz w:val="24"/>
          <w:szCs w:val="24"/>
        </w:rPr>
        <w:t xml:space="preserve"> but we still kept plodding on towards North Russia.</w:t>
      </w:r>
    </w:p>
    <w:tbl>
      <w:tblPr>
        <w:tblW w:w="5000" w:type="pct"/>
        <w:tblCellSpacing w:w="0" w:type="dxa"/>
        <w:tblCellMar>
          <w:left w:w="0" w:type="dxa"/>
          <w:right w:w="0" w:type="dxa"/>
        </w:tblCellMar>
        <w:tblLook w:val="04A0" w:firstRow="1" w:lastRow="0" w:firstColumn="1" w:lastColumn="0" w:noHBand="0" w:noVBand="1"/>
      </w:tblPr>
      <w:tblGrid>
        <w:gridCol w:w="6"/>
        <w:gridCol w:w="9348"/>
        <w:gridCol w:w="6"/>
      </w:tblGrid>
      <w:tr w:rsidR="00B358D4" w:rsidRPr="00B358D4" w14:paraId="541F44BF" w14:textId="77777777" w:rsidTr="00B358D4">
        <w:trPr>
          <w:tblCellSpacing w:w="0" w:type="dxa"/>
        </w:trPr>
        <w:tc>
          <w:tcPr>
            <w:tcW w:w="0" w:type="auto"/>
            <w:vAlign w:val="center"/>
            <w:hideMark/>
          </w:tcPr>
          <w:p w14:paraId="41AD001D" w14:textId="77777777" w:rsidR="00B358D4" w:rsidRPr="00B358D4" w:rsidRDefault="00B358D4" w:rsidP="00B358D4">
            <w:pPr>
              <w:spacing w:after="0" w:line="240" w:lineRule="auto"/>
              <w:rPr>
                <w:rFonts w:ascii="Arial" w:eastAsia="Times New Roman" w:hAnsi="Arial" w:cs="Arial"/>
                <w:color w:val="404040"/>
                <w:sz w:val="24"/>
                <w:szCs w:val="24"/>
              </w:rPr>
            </w:pPr>
          </w:p>
        </w:tc>
        <w:tc>
          <w:tcPr>
            <w:tcW w:w="21840" w:type="dxa"/>
            <w:vAlign w:val="center"/>
            <w:hideMark/>
          </w:tcPr>
          <w:p w14:paraId="24EA2B2F" w14:textId="138B8A6F" w:rsidR="00B358D4" w:rsidRPr="00B358D4" w:rsidRDefault="00B358D4" w:rsidP="00B358D4">
            <w:pPr>
              <w:spacing w:after="0" w:line="240" w:lineRule="auto"/>
              <w:jc w:val="center"/>
              <w:rPr>
                <w:rFonts w:ascii="Times New Roman" w:eastAsia="Times New Roman" w:hAnsi="Times New Roman" w:cs="Times New Roman"/>
                <w:sz w:val="24"/>
                <w:szCs w:val="24"/>
              </w:rPr>
            </w:pPr>
            <w:r w:rsidRPr="00B358D4">
              <w:rPr>
                <w:rFonts w:ascii="Times New Roman" w:eastAsia="Times New Roman" w:hAnsi="Times New Roman" w:cs="Times New Roman"/>
                <w:noProof/>
                <w:color w:val="1155CC"/>
                <w:sz w:val="24"/>
                <w:szCs w:val="24"/>
                <w:bdr w:val="none" w:sz="0" w:space="0" w:color="auto" w:frame="1"/>
              </w:rPr>
              <w:drawing>
                <wp:inline distT="0" distB="0" distL="0" distR="0" wp14:anchorId="4E1AB152" wp14:editId="15CA78DE">
                  <wp:extent cx="5238750" cy="3667125"/>
                  <wp:effectExtent l="0" t="0" r="0" b="9525"/>
                  <wp:docPr id="3" name="Picture 3" descr="A picture containing water, sky, outdoor, nature&#10;&#10;Description automatically generated">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water, sky, outdoor, nature&#10;&#10;Description automatically generated">
                            <a:hlinkClick r:id="rId26" tgtFrame="&quot;_blank&quo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38750" cy="3667125"/>
                          </a:xfrm>
                          <a:prstGeom prst="rect">
                            <a:avLst/>
                          </a:prstGeom>
                          <a:noFill/>
                          <a:ln>
                            <a:noFill/>
                          </a:ln>
                        </pic:spPr>
                      </pic:pic>
                    </a:graphicData>
                  </a:graphic>
                </wp:inline>
              </w:drawing>
            </w:r>
          </w:p>
        </w:tc>
        <w:tc>
          <w:tcPr>
            <w:tcW w:w="0" w:type="auto"/>
            <w:vAlign w:val="center"/>
            <w:hideMark/>
          </w:tcPr>
          <w:p w14:paraId="46876AF6" w14:textId="77777777" w:rsidR="00B358D4" w:rsidRPr="00B358D4" w:rsidRDefault="00B358D4" w:rsidP="00B358D4">
            <w:pPr>
              <w:spacing w:after="0" w:line="240" w:lineRule="auto"/>
              <w:jc w:val="center"/>
              <w:rPr>
                <w:rFonts w:ascii="Times New Roman" w:eastAsia="Times New Roman" w:hAnsi="Times New Roman" w:cs="Times New Roman"/>
                <w:sz w:val="24"/>
                <w:szCs w:val="24"/>
              </w:rPr>
            </w:pPr>
          </w:p>
        </w:tc>
      </w:tr>
    </w:tbl>
    <w:p w14:paraId="4E9D2402" w14:textId="77777777" w:rsidR="00B358D4" w:rsidRPr="00B358D4" w:rsidRDefault="00B358D4" w:rsidP="00B358D4">
      <w:pPr>
        <w:shd w:val="clear" w:color="auto" w:fill="FFFFFF"/>
        <w:spacing w:line="390" w:lineRule="atLeast"/>
        <w:rPr>
          <w:rFonts w:ascii="Arial" w:eastAsia="Times New Roman" w:hAnsi="Arial" w:cs="Arial"/>
          <w:color w:val="222222"/>
          <w:sz w:val="24"/>
          <w:szCs w:val="24"/>
        </w:rPr>
      </w:pPr>
      <w:r w:rsidRPr="00B358D4">
        <w:rPr>
          <w:rFonts w:ascii="Arial" w:eastAsia="Times New Roman" w:hAnsi="Arial" w:cs="Arial"/>
          <w:color w:val="222222"/>
          <w:sz w:val="24"/>
          <w:szCs w:val="24"/>
        </w:rPr>
        <w:t>Merchant ships of convoy JW53 passing through pack ice during the voyage. An escort destroyer can be seen in the background. View from the Dido class cruiser HMS SCYLLA.</w:t>
      </w:r>
    </w:p>
    <w:tbl>
      <w:tblPr>
        <w:tblW w:w="5000" w:type="pct"/>
        <w:tblCellSpacing w:w="0" w:type="dxa"/>
        <w:tblCellMar>
          <w:left w:w="0" w:type="dxa"/>
          <w:right w:w="0" w:type="dxa"/>
        </w:tblCellMar>
        <w:tblLook w:val="04A0" w:firstRow="1" w:lastRow="0" w:firstColumn="1" w:lastColumn="0" w:noHBand="0" w:noVBand="1"/>
      </w:tblPr>
      <w:tblGrid>
        <w:gridCol w:w="6"/>
        <w:gridCol w:w="9348"/>
        <w:gridCol w:w="6"/>
      </w:tblGrid>
      <w:tr w:rsidR="00B358D4" w:rsidRPr="00B358D4" w14:paraId="10D6D67B" w14:textId="77777777" w:rsidTr="00B358D4">
        <w:trPr>
          <w:tblCellSpacing w:w="0" w:type="dxa"/>
        </w:trPr>
        <w:tc>
          <w:tcPr>
            <w:tcW w:w="0" w:type="auto"/>
            <w:vAlign w:val="center"/>
            <w:hideMark/>
          </w:tcPr>
          <w:p w14:paraId="7D7B4BA5" w14:textId="77777777" w:rsidR="00B358D4" w:rsidRPr="00B358D4" w:rsidRDefault="00B358D4" w:rsidP="00B358D4">
            <w:pPr>
              <w:shd w:val="clear" w:color="auto" w:fill="FFFFFF"/>
              <w:spacing w:after="0" w:line="390" w:lineRule="atLeast"/>
              <w:rPr>
                <w:rFonts w:ascii="Arial" w:eastAsia="Times New Roman" w:hAnsi="Arial" w:cs="Arial"/>
                <w:color w:val="222222"/>
                <w:sz w:val="24"/>
                <w:szCs w:val="24"/>
              </w:rPr>
            </w:pPr>
          </w:p>
        </w:tc>
        <w:tc>
          <w:tcPr>
            <w:tcW w:w="21840" w:type="dxa"/>
            <w:vAlign w:val="center"/>
            <w:hideMark/>
          </w:tcPr>
          <w:p w14:paraId="7E1200DC" w14:textId="3A2A90D3" w:rsidR="00B358D4" w:rsidRPr="00B358D4" w:rsidRDefault="00B358D4" w:rsidP="00B358D4">
            <w:pPr>
              <w:spacing w:after="0" w:line="240" w:lineRule="auto"/>
              <w:jc w:val="center"/>
              <w:rPr>
                <w:rFonts w:ascii="Times New Roman" w:eastAsia="Times New Roman" w:hAnsi="Times New Roman" w:cs="Times New Roman"/>
                <w:sz w:val="24"/>
                <w:szCs w:val="24"/>
              </w:rPr>
            </w:pPr>
            <w:r w:rsidRPr="00B358D4">
              <w:rPr>
                <w:rFonts w:ascii="Times New Roman" w:eastAsia="Times New Roman" w:hAnsi="Times New Roman" w:cs="Times New Roman"/>
                <w:noProof/>
                <w:color w:val="1155CC"/>
                <w:sz w:val="24"/>
                <w:szCs w:val="24"/>
                <w:bdr w:val="none" w:sz="0" w:space="0" w:color="auto" w:frame="1"/>
              </w:rPr>
              <w:drawing>
                <wp:inline distT="0" distB="0" distL="0" distR="0" wp14:anchorId="71116E9A" wp14:editId="2727BA80">
                  <wp:extent cx="5238750" cy="4000500"/>
                  <wp:effectExtent l="0" t="0" r="0" b="0"/>
                  <wp:docPr id="2" name="Picture 2" descr="A picture containing text, person&#10;&#10;Description automatically generated">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person&#10;&#10;Description automatically generated">
                            <a:hlinkClick r:id="rId28" tgtFrame="&quot;_blank&quo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38750" cy="4000500"/>
                          </a:xfrm>
                          <a:prstGeom prst="rect">
                            <a:avLst/>
                          </a:prstGeom>
                          <a:noFill/>
                          <a:ln>
                            <a:noFill/>
                          </a:ln>
                        </pic:spPr>
                      </pic:pic>
                    </a:graphicData>
                  </a:graphic>
                </wp:inline>
              </w:drawing>
            </w:r>
          </w:p>
        </w:tc>
        <w:tc>
          <w:tcPr>
            <w:tcW w:w="0" w:type="auto"/>
            <w:vAlign w:val="center"/>
            <w:hideMark/>
          </w:tcPr>
          <w:p w14:paraId="13B7E4F2" w14:textId="77777777" w:rsidR="00B358D4" w:rsidRPr="00B358D4" w:rsidRDefault="00B358D4" w:rsidP="00B358D4">
            <w:pPr>
              <w:spacing w:after="0" w:line="240" w:lineRule="auto"/>
              <w:jc w:val="center"/>
              <w:rPr>
                <w:rFonts w:ascii="Times New Roman" w:eastAsia="Times New Roman" w:hAnsi="Times New Roman" w:cs="Times New Roman"/>
                <w:sz w:val="24"/>
                <w:szCs w:val="24"/>
              </w:rPr>
            </w:pPr>
          </w:p>
        </w:tc>
      </w:tr>
    </w:tbl>
    <w:p w14:paraId="1CEEF9DD" w14:textId="77777777" w:rsidR="00B358D4" w:rsidRPr="00B358D4" w:rsidRDefault="00B358D4" w:rsidP="00B358D4">
      <w:pPr>
        <w:shd w:val="clear" w:color="auto" w:fill="FFFFFF"/>
        <w:spacing w:line="390" w:lineRule="atLeast"/>
        <w:rPr>
          <w:rFonts w:ascii="Arial" w:eastAsia="Times New Roman" w:hAnsi="Arial" w:cs="Arial"/>
          <w:color w:val="222222"/>
          <w:sz w:val="24"/>
          <w:szCs w:val="24"/>
        </w:rPr>
      </w:pPr>
      <w:r w:rsidRPr="00B358D4">
        <w:rPr>
          <w:rFonts w:ascii="Arial" w:eastAsia="Times New Roman" w:hAnsi="Arial" w:cs="Arial"/>
          <w:color w:val="222222"/>
          <w:sz w:val="24"/>
          <w:szCs w:val="24"/>
        </w:rPr>
        <w:t xml:space="preserve">HMS Sheffield. Freeing chains, </w:t>
      </w:r>
      <w:proofErr w:type="gramStart"/>
      <w:r w:rsidRPr="00B358D4">
        <w:rPr>
          <w:rFonts w:ascii="Arial" w:eastAsia="Times New Roman" w:hAnsi="Arial" w:cs="Arial"/>
          <w:color w:val="222222"/>
          <w:sz w:val="24"/>
          <w:szCs w:val="24"/>
        </w:rPr>
        <w:t>wires</w:t>
      </w:r>
      <w:proofErr w:type="gramEnd"/>
      <w:r w:rsidRPr="00B358D4">
        <w:rPr>
          <w:rFonts w:ascii="Arial" w:eastAsia="Times New Roman" w:hAnsi="Arial" w:cs="Arial"/>
          <w:color w:val="222222"/>
          <w:sz w:val="24"/>
          <w:szCs w:val="24"/>
        </w:rPr>
        <w:t xml:space="preserve"> and bollards from ice on the fo`c'sle.</w:t>
      </w:r>
    </w:p>
    <w:p w14:paraId="16F44A36" w14:textId="77777777" w:rsidR="00B358D4" w:rsidRPr="00B358D4" w:rsidRDefault="00B358D4" w:rsidP="00B358D4">
      <w:pPr>
        <w:shd w:val="clear" w:color="auto" w:fill="FFFFFF"/>
        <w:spacing w:after="300" w:line="390" w:lineRule="atLeast"/>
        <w:ind w:left="300"/>
        <w:rPr>
          <w:rFonts w:ascii="Arial" w:eastAsia="Times New Roman" w:hAnsi="Arial" w:cs="Arial"/>
          <w:color w:val="404040"/>
          <w:sz w:val="24"/>
          <w:szCs w:val="24"/>
        </w:rPr>
      </w:pPr>
      <w:r w:rsidRPr="00B358D4">
        <w:rPr>
          <w:rFonts w:ascii="Arial" w:eastAsia="Times New Roman" w:hAnsi="Arial" w:cs="Arial"/>
          <w:color w:val="404040"/>
          <w:sz w:val="24"/>
          <w:szCs w:val="24"/>
        </w:rPr>
        <w:br/>
        <w:t xml:space="preserve">At this part of the </w:t>
      </w:r>
      <w:proofErr w:type="gramStart"/>
      <w:r w:rsidRPr="00B358D4">
        <w:rPr>
          <w:rFonts w:ascii="Arial" w:eastAsia="Times New Roman" w:hAnsi="Arial" w:cs="Arial"/>
          <w:color w:val="404040"/>
          <w:sz w:val="24"/>
          <w:szCs w:val="24"/>
        </w:rPr>
        <w:t>voyage</w:t>
      </w:r>
      <w:proofErr w:type="gramEnd"/>
      <w:r w:rsidRPr="00B358D4">
        <w:rPr>
          <w:rFonts w:ascii="Arial" w:eastAsia="Times New Roman" w:hAnsi="Arial" w:cs="Arial"/>
          <w:color w:val="404040"/>
          <w:sz w:val="24"/>
          <w:szCs w:val="24"/>
        </w:rPr>
        <w:t xml:space="preserve"> we were steaming through pancake ice floes which protected us from the U-boats which could not operate in these conditions. The blizzards when they came were always welcome as they hid us from the enemy.</w:t>
      </w:r>
    </w:p>
    <w:p w14:paraId="34CFB290" w14:textId="77777777" w:rsidR="00B358D4" w:rsidRPr="00B358D4" w:rsidRDefault="00B358D4" w:rsidP="00B358D4">
      <w:pPr>
        <w:shd w:val="clear" w:color="auto" w:fill="FFFFFF"/>
        <w:spacing w:line="390" w:lineRule="atLeast"/>
        <w:ind w:left="300"/>
        <w:rPr>
          <w:rFonts w:ascii="Arial" w:eastAsia="Times New Roman" w:hAnsi="Arial" w:cs="Arial"/>
          <w:color w:val="404040"/>
          <w:sz w:val="24"/>
          <w:szCs w:val="24"/>
        </w:rPr>
      </w:pPr>
      <w:r w:rsidRPr="00B358D4">
        <w:rPr>
          <w:rFonts w:ascii="Arial" w:eastAsia="Times New Roman" w:hAnsi="Arial" w:cs="Arial"/>
          <w:color w:val="404040"/>
          <w:sz w:val="24"/>
          <w:szCs w:val="24"/>
        </w:rPr>
        <w:br/>
        <w:t>Two days later, on 27th February, we arrived at the entrance to the Kola Inlet which is a long fiord with hills on either side and the town of Murmansk situated near the top.</w:t>
      </w:r>
    </w:p>
    <w:tbl>
      <w:tblPr>
        <w:tblW w:w="5000" w:type="pct"/>
        <w:tblCellSpacing w:w="0" w:type="dxa"/>
        <w:tblCellMar>
          <w:left w:w="0" w:type="dxa"/>
          <w:right w:w="0" w:type="dxa"/>
        </w:tblCellMar>
        <w:tblLook w:val="04A0" w:firstRow="1" w:lastRow="0" w:firstColumn="1" w:lastColumn="0" w:noHBand="0" w:noVBand="1"/>
      </w:tblPr>
      <w:tblGrid>
        <w:gridCol w:w="6"/>
        <w:gridCol w:w="9348"/>
        <w:gridCol w:w="6"/>
      </w:tblGrid>
      <w:tr w:rsidR="00B358D4" w:rsidRPr="00B358D4" w14:paraId="1F62B13B" w14:textId="77777777" w:rsidTr="00B358D4">
        <w:trPr>
          <w:tblCellSpacing w:w="0" w:type="dxa"/>
        </w:trPr>
        <w:tc>
          <w:tcPr>
            <w:tcW w:w="0" w:type="auto"/>
            <w:vAlign w:val="center"/>
            <w:hideMark/>
          </w:tcPr>
          <w:p w14:paraId="1F0219F4" w14:textId="77777777" w:rsidR="00B358D4" w:rsidRPr="00B358D4" w:rsidRDefault="00B358D4" w:rsidP="00B358D4">
            <w:pPr>
              <w:spacing w:after="0" w:line="240" w:lineRule="auto"/>
              <w:rPr>
                <w:rFonts w:ascii="Arial" w:eastAsia="Times New Roman" w:hAnsi="Arial" w:cs="Arial"/>
                <w:color w:val="404040"/>
                <w:sz w:val="24"/>
                <w:szCs w:val="24"/>
              </w:rPr>
            </w:pPr>
          </w:p>
        </w:tc>
        <w:tc>
          <w:tcPr>
            <w:tcW w:w="21840" w:type="dxa"/>
            <w:vAlign w:val="center"/>
            <w:hideMark/>
          </w:tcPr>
          <w:p w14:paraId="2EAA5EBD" w14:textId="5917DF6F" w:rsidR="00B358D4" w:rsidRPr="00B358D4" w:rsidRDefault="00B358D4" w:rsidP="00B358D4">
            <w:pPr>
              <w:spacing w:after="0" w:line="240" w:lineRule="auto"/>
              <w:jc w:val="center"/>
              <w:rPr>
                <w:rFonts w:ascii="Times New Roman" w:eastAsia="Times New Roman" w:hAnsi="Times New Roman" w:cs="Times New Roman"/>
                <w:sz w:val="24"/>
                <w:szCs w:val="24"/>
              </w:rPr>
            </w:pPr>
            <w:r w:rsidRPr="00B358D4">
              <w:rPr>
                <w:rFonts w:ascii="Times New Roman" w:eastAsia="Times New Roman" w:hAnsi="Times New Roman" w:cs="Times New Roman"/>
                <w:noProof/>
                <w:color w:val="1155CC"/>
                <w:sz w:val="24"/>
                <w:szCs w:val="24"/>
                <w:bdr w:val="none" w:sz="0" w:space="0" w:color="auto" w:frame="1"/>
              </w:rPr>
              <w:drawing>
                <wp:inline distT="0" distB="0" distL="0" distR="0" wp14:anchorId="44CD05A7" wp14:editId="532BF9B8">
                  <wp:extent cx="5238750" cy="3733800"/>
                  <wp:effectExtent l="0" t="0" r="0" b="0"/>
                  <wp:docPr id="1" name="Picture 1" descr="A picture containing boat, water, outdoor, sky&#10;&#10;Description automatically generated">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oat, water, outdoor, sky&#10;&#10;Description automatically generated">
                            <a:hlinkClick r:id="rId30" tgtFrame="&quot;_blank&quo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38750" cy="3733800"/>
                          </a:xfrm>
                          <a:prstGeom prst="rect">
                            <a:avLst/>
                          </a:prstGeom>
                          <a:noFill/>
                          <a:ln>
                            <a:noFill/>
                          </a:ln>
                        </pic:spPr>
                      </pic:pic>
                    </a:graphicData>
                  </a:graphic>
                </wp:inline>
              </w:drawing>
            </w:r>
          </w:p>
        </w:tc>
        <w:tc>
          <w:tcPr>
            <w:tcW w:w="0" w:type="auto"/>
            <w:vAlign w:val="center"/>
            <w:hideMark/>
          </w:tcPr>
          <w:p w14:paraId="59013BDF" w14:textId="77777777" w:rsidR="00B358D4" w:rsidRPr="00B358D4" w:rsidRDefault="00B358D4" w:rsidP="00B358D4">
            <w:pPr>
              <w:spacing w:after="0" w:line="240" w:lineRule="auto"/>
              <w:jc w:val="center"/>
              <w:rPr>
                <w:rFonts w:ascii="Times New Roman" w:eastAsia="Times New Roman" w:hAnsi="Times New Roman" w:cs="Times New Roman"/>
                <w:sz w:val="24"/>
                <w:szCs w:val="24"/>
              </w:rPr>
            </w:pPr>
          </w:p>
        </w:tc>
      </w:tr>
    </w:tbl>
    <w:p w14:paraId="2835E865" w14:textId="77777777" w:rsidR="00B358D4" w:rsidRPr="00B358D4" w:rsidRDefault="00B358D4" w:rsidP="00B358D4">
      <w:pPr>
        <w:shd w:val="clear" w:color="auto" w:fill="FFFFFF"/>
        <w:spacing w:line="390" w:lineRule="atLeast"/>
        <w:rPr>
          <w:rFonts w:ascii="Arial" w:eastAsia="Times New Roman" w:hAnsi="Arial" w:cs="Arial"/>
          <w:color w:val="222222"/>
          <w:sz w:val="24"/>
          <w:szCs w:val="24"/>
        </w:rPr>
      </w:pPr>
      <w:r w:rsidRPr="00B358D4">
        <w:rPr>
          <w:rFonts w:ascii="Arial" w:eastAsia="Times New Roman" w:hAnsi="Arial" w:cs="Arial"/>
          <w:color w:val="222222"/>
          <w:sz w:val="24"/>
          <w:szCs w:val="24"/>
        </w:rPr>
        <w:t>Two merchant ships at anchor in Kola Inlet, north Russia. Part of HMS INGLEFIELD, aboard which this photograph was taken, is in the foreground.</w:t>
      </w:r>
    </w:p>
    <w:p w14:paraId="37213ADE" w14:textId="77777777" w:rsidR="00B358D4" w:rsidRPr="00B358D4" w:rsidRDefault="00B358D4" w:rsidP="00B358D4">
      <w:pPr>
        <w:shd w:val="clear" w:color="auto" w:fill="FFFFFF"/>
        <w:spacing w:after="300" w:line="390" w:lineRule="atLeast"/>
        <w:ind w:left="300"/>
        <w:rPr>
          <w:rFonts w:ascii="Arial" w:eastAsia="Times New Roman" w:hAnsi="Arial" w:cs="Arial"/>
          <w:color w:val="404040"/>
          <w:sz w:val="24"/>
          <w:szCs w:val="24"/>
        </w:rPr>
      </w:pPr>
      <w:r w:rsidRPr="00B358D4">
        <w:rPr>
          <w:rFonts w:ascii="Arial" w:eastAsia="Times New Roman" w:hAnsi="Arial" w:cs="Arial"/>
          <w:color w:val="404040"/>
          <w:sz w:val="24"/>
          <w:szCs w:val="24"/>
        </w:rPr>
        <w:br/>
        <w:t xml:space="preserve">We had not lost any ships to the </w:t>
      </w:r>
      <w:proofErr w:type="gramStart"/>
      <w:r w:rsidRPr="00B358D4">
        <w:rPr>
          <w:rFonts w:ascii="Arial" w:eastAsia="Times New Roman" w:hAnsi="Arial" w:cs="Arial"/>
          <w:color w:val="404040"/>
          <w:sz w:val="24"/>
          <w:szCs w:val="24"/>
        </w:rPr>
        <w:t>enemy</w:t>
      </w:r>
      <w:proofErr w:type="gramEnd"/>
      <w:r w:rsidRPr="00B358D4">
        <w:rPr>
          <w:rFonts w:ascii="Arial" w:eastAsia="Times New Roman" w:hAnsi="Arial" w:cs="Arial"/>
          <w:color w:val="404040"/>
          <w:sz w:val="24"/>
          <w:szCs w:val="24"/>
        </w:rPr>
        <w:t xml:space="preserve"> and I must pay tribute to the good job done by the Royal Navy and our own D.E.M.S and Maritime Regiment Gunners on the merchant ships. Of the </w:t>
      </w:r>
      <w:proofErr w:type="gramStart"/>
      <w:r w:rsidRPr="00B358D4">
        <w:rPr>
          <w:rFonts w:ascii="Arial" w:eastAsia="Times New Roman" w:hAnsi="Arial" w:cs="Arial"/>
          <w:color w:val="404040"/>
          <w:sz w:val="24"/>
          <w:szCs w:val="24"/>
        </w:rPr>
        <w:t>twenty two</w:t>
      </w:r>
      <w:proofErr w:type="gramEnd"/>
      <w:r w:rsidRPr="00B358D4">
        <w:rPr>
          <w:rFonts w:ascii="Arial" w:eastAsia="Times New Roman" w:hAnsi="Arial" w:cs="Arial"/>
          <w:color w:val="404040"/>
          <w:sz w:val="24"/>
          <w:szCs w:val="24"/>
        </w:rPr>
        <w:t xml:space="preserve"> merchantmen in our convoy, fifteen were bound for Murmansk and the remaining seven went on to the White Sea ports near Archangel.</w:t>
      </w:r>
    </w:p>
    <w:p w14:paraId="10DC17C4" w14:textId="77777777" w:rsidR="00B358D4" w:rsidRPr="00B358D4" w:rsidRDefault="00B358D4" w:rsidP="00B358D4">
      <w:pPr>
        <w:shd w:val="clear" w:color="auto" w:fill="FFFFFF"/>
        <w:spacing w:line="390" w:lineRule="atLeast"/>
        <w:ind w:left="300"/>
        <w:rPr>
          <w:rFonts w:ascii="Arial" w:eastAsia="Times New Roman" w:hAnsi="Arial" w:cs="Arial"/>
          <w:color w:val="404040"/>
          <w:sz w:val="24"/>
          <w:szCs w:val="24"/>
        </w:rPr>
      </w:pPr>
      <w:r w:rsidRPr="00B358D4">
        <w:rPr>
          <w:rFonts w:ascii="Arial" w:eastAsia="Times New Roman" w:hAnsi="Arial" w:cs="Arial"/>
          <w:color w:val="404040"/>
          <w:sz w:val="24"/>
          <w:szCs w:val="24"/>
        </w:rPr>
        <w:br/>
        <w:t>Little did we know at this time that we would not leave Russia until the end of November. The Navy ocean-going escorts which had taken us to the Inlet would now refuel and set off homeward with the empty ships from the previous convoy.</w:t>
      </w:r>
    </w:p>
    <w:p w14:paraId="668867C2" w14:textId="77777777" w:rsidR="00B358D4" w:rsidRPr="00B358D4" w:rsidRDefault="00B358D4" w:rsidP="00B358D4">
      <w:pPr>
        <w:shd w:val="clear" w:color="auto" w:fill="FFFFFF"/>
        <w:spacing w:after="300" w:line="390" w:lineRule="atLeast"/>
        <w:rPr>
          <w:rFonts w:ascii="Arial" w:eastAsia="Times New Roman" w:hAnsi="Arial" w:cs="Arial"/>
          <w:color w:val="404040"/>
          <w:sz w:val="24"/>
          <w:szCs w:val="24"/>
        </w:rPr>
      </w:pPr>
      <w:r w:rsidRPr="00B358D4">
        <w:rPr>
          <w:rFonts w:ascii="Arial" w:eastAsia="Times New Roman" w:hAnsi="Arial" w:cs="Arial"/>
          <w:color w:val="404040"/>
          <w:sz w:val="24"/>
          <w:szCs w:val="24"/>
        </w:rPr>
        <w:br/>
        <w:t xml:space="preserve">He was not alone in remaining in Russia until November. Several ships were meant to remain there until a return convoy could be </w:t>
      </w:r>
      <w:proofErr w:type="spellStart"/>
      <w:r w:rsidRPr="00B358D4">
        <w:rPr>
          <w:rFonts w:ascii="Arial" w:eastAsia="Times New Roman" w:hAnsi="Arial" w:cs="Arial"/>
          <w:color w:val="404040"/>
          <w:sz w:val="24"/>
          <w:szCs w:val="24"/>
        </w:rPr>
        <w:t>organised</w:t>
      </w:r>
      <w:proofErr w:type="spellEnd"/>
      <w:r w:rsidRPr="00B358D4">
        <w:rPr>
          <w:rFonts w:ascii="Arial" w:eastAsia="Times New Roman" w:hAnsi="Arial" w:cs="Arial"/>
          <w:color w:val="404040"/>
          <w:sz w:val="24"/>
          <w:szCs w:val="24"/>
        </w:rPr>
        <w:t>, but this did not happen until October - they became known as the ‘Forgotten Convoy’.</w:t>
      </w:r>
    </w:p>
    <w:p w14:paraId="1A01681A" w14:textId="77777777" w:rsidR="00B358D4" w:rsidRPr="00B358D4" w:rsidRDefault="00B358D4" w:rsidP="00B358D4">
      <w:pPr>
        <w:shd w:val="clear" w:color="auto" w:fill="FFFFFF"/>
        <w:spacing w:after="300" w:line="390" w:lineRule="atLeast"/>
        <w:rPr>
          <w:rFonts w:ascii="Arial" w:eastAsia="Times New Roman" w:hAnsi="Arial" w:cs="Arial"/>
          <w:color w:val="404040"/>
          <w:sz w:val="24"/>
          <w:szCs w:val="24"/>
        </w:rPr>
      </w:pPr>
      <w:r w:rsidRPr="00B358D4">
        <w:rPr>
          <w:rFonts w:ascii="Arial" w:eastAsia="Times New Roman" w:hAnsi="Arial" w:cs="Arial"/>
          <w:color w:val="404040"/>
          <w:sz w:val="24"/>
          <w:szCs w:val="24"/>
        </w:rPr>
        <w:lastRenderedPageBreak/>
        <w:t>Amongst them were several US Merchant Marine</w:t>
      </w:r>
      <w:r w:rsidRPr="00B358D4">
        <w:rPr>
          <w:rFonts w:ascii="Arial" w:eastAsia="Times New Roman" w:hAnsi="Arial" w:cs="Arial"/>
          <w:color w:val="404040"/>
          <w:sz w:val="30"/>
          <w:szCs w:val="30"/>
        </w:rPr>
        <w:t>²</w:t>
      </w:r>
      <w:r w:rsidRPr="00B358D4">
        <w:rPr>
          <w:rFonts w:ascii="Arial" w:eastAsia="Times New Roman" w:hAnsi="Arial" w:cs="Arial"/>
          <w:color w:val="404040"/>
          <w:sz w:val="24"/>
          <w:szCs w:val="24"/>
        </w:rPr>
        <w:t xml:space="preserve"> ships and eventually the US Naval </w:t>
      </w:r>
      <w:proofErr w:type="spellStart"/>
      <w:r w:rsidRPr="00B358D4">
        <w:rPr>
          <w:rFonts w:ascii="Arial" w:eastAsia="Times New Roman" w:hAnsi="Arial" w:cs="Arial"/>
          <w:color w:val="404040"/>
          <w:sz w:val="24"/>
          <w:szCs w:val="24"/>
        </w:rPr>
        <w:t>Attache</w:t>
      </w:r>
      <w:proofErr w:type="spellEnd"/>
      <w:r w:rsidRPr="00B358D4">
        <w:rPr>
          <w:rFonts w:ascii="Arial" w:eastAsia="Times New Roman" w:hAnsi="Arial" w:cs="Arial"/>
          <w:color w:val="404040"/>
          <w:sz w:val="24"/>
          <w:szCs w:val="24"/>
        </w:rPr>
        <w:t xml:space="preserve"> in Russia issued members of their crews with certificates. A typical certificate was issued to Third Engineer Philip N. </w:t>
      </w:r>
      <w:proofErr w:type="spellStart"/>
      <w:r w:rsidRPr="00B358D4">
        <w:rPr>
          <w:rFonts w:ascii="Arial" w:eastAsia="Times New Roman" w:hAnsi="Arial" w:cs="Arial"/>
          <w:color w:val="404040"/>
          <w:sz w:val="24"/>
          <w:szCs w:val="24"/>
        </w:rPr>
        <w:t>Enegess</w:t>
      </w:r>
      <w:proofErr w:type="spellEnd"/>
      <w:r w:rsidRPr="00B358D4">
        <w:rPr>
          <w:rFonts w:ascii="Arial" w:eastAsia="Times New Roman" w:hAnsi="Arial" w:cs="Arial"/>
          <w:color w:val="404040"/>
          <w:sz w:val="24"/>
          <w:szCs w:val="24"/>
        </w:rPr>
        <w:t>:</w:t>
      </w:r>
    </w:p>
    <w:p w14:paraId="43037321" w14:textId="77777777" w:rsidR="00B358D4" w:rsidRPr="00B358D4" w:rsidRDefault="00B358D4" w:rsidP="00B358D4">
      <w:pPr>
        <w:shd w:val="clear" w:color="auto" w:fill="FFFFFF"/>
        <w:spacing w:line="390" w:lineRule="atLeast"/>
        <w:ind w:left="300"/>
        <w:rPr>
          <w:rFonts w:ascii="Arial" w:eastAsia="Times New Roman" w:hAnsi="Arial" w:cs="Arial"/>
          <w:color w:val="404040"/>
          <w:sz w:val="24"/>
          <w:szCs w:val="24"/>
        </w:rPr>
      </w:pPr>
      <w:r w:rsidRPr="00B358D4">
        <w:rPr>
          <w:rFonts w:ascii="Arial" w:eastAsia="Times New Roman" w:hAnsi="Arial" w:cs="Arial"/>
          <w:color w:val="404040"/>
          <w:sz w:val="24"/>
          <w:szCs w:val="24"/>
        </w:rPr>
        <w:t xml:space="preserve">Be it known to all men by these presents: That Philip N. </w:t>
      </w:r>
      <w:proofErr w:type="spellStart"/>
      <w:r w:rsidRPr="00B358D4">
        <w:rPr>
          <w:rFonts w:ascii="Arial" w:eastAsia="Times New Roman" w:hAnsi="Arial" w:cs="Arial"/>
          <w:color w:val="404040"/>
          <w:sz w:val="24"/>
          <w:szCs w:val="24"/>
        </w:rPr>
        <w:t>Enegess</w:t>
      </w:r>
      <w:proofErr w:type="spellEnd"/>
      <w:r w:rsidRPr="00B358D4">
        <w:rPr>
          <w:rFonts w:ascii="Arial" w:eastAsia="Times New Roman" w:hAnsi="Arial" w:cs="Arial"/>
          <w:color w:val="404040"/>
          <w:sz w:val="24"/>
          <w:szCs w:val="24"/>
        </w:rPr>
        <w:t xml:space="preserve"> on board the SS City of Omaha, did suffer eight months confinement in North Russia and did undergo all privations connected therewith, that he did shiver through the Arctic and bask in the rays of the midnight sun, and by virtue of these facts is herewith declared to be a certified member of the Forgotten Convoy.</w:t>
      </w:r>
    </w:p>
    <w:p w14:paraId="76648FFA" w14:textId="77777777" w:rsidR="00B358D4" w:rsidRPr="00B358D4" w:rsidRDefault="00B358D4" w:rsidP="00B358D4">
      <w:pPr>
        <w:shd w:val="clear" w:color="auto" w:fill="FFFFFF"/>
        <w:spacing w:after="0" w:line="390" w:lineRule="atLeast"/>
        <w:rPr>
          <w:rFonts w:ascii="Arial" w:eastAsia="Times New Roman" w:hAnsi="Arial" w:cs="Arial"/>
          <w:color w:val="222222"/>
        </w:rPr>
      </w:pPr>
      <w:r w:rsidRPr="00B358D4">
        <w:rPr>
          <w:rFonts w:ascii="Arial" w:eastAsia="Times New Roman" w:hAnsi="Arial" w:cs="Arial"/>
          <w:color w:val="222222"/>
        </w:rPr>
        <w:t>1</w:t>
      </w:r>
    </w:p>
    <w:p w14:paraId="0AF4659B" w14:textId="77777777" w:rsidR="00B358D4" w:rsidRPr="00B358D4" w:rsidRDefault="00B358D4" w:rsidP="00B358D4">
      <w:pPr>
        <w:shd w:val="clear" w:color="auto" w:fill="FFFFFF"/>
        <w:spacing w:after="300" w:line="390" w:lineRule="atLeast"/>
        <w:rPr>
          <w:rFonts w:ascii="Arial" w:eastAsia="Times New Roman" w:hAnsi="Arial" w:cs="Arial"/>
          <w:color w:val="404040"/>
          <w:sz w:val="24"/>
          <w:szCs w:val="24"/>
        </w:rPr>
      </w:pPr>
      <w:hyperlink r:id="rId32" w:tgtFrame="_blank" w:history="1">
        <w:r w:rsidRPr="00B358D4">
          <w:rPr>
            <w:rFonts w:ascii="Arial" w:eastAsia="Times New Roman" w:hAnsi="Arial" w:cs="Arial"/>
            <w:color w:val="CC0000"/>
            <w:sz w:val="24"/>
            <w:szCs w:val="24"/>
            <w:u w:val="single"/>
          </w:rPr>
          <w:t>BBC People’s War</w:t>
        </w:r>
      </w:hyperlink>
    </w:p>
    <w:p w14:paraId="5CEAA17B" w14:textId="77777777" w:rsidR="00B358D4" w:rsidRPr="00B358D4" w:rsidRDefault="00B358D4" w:rsidP="00B358D4">
      <w:pPr>
        <w:shd w:val="clear" w:color="auto" w:fill="FFFFFF"/>
        <w:spacing w:after="0" w:line="390" w:lineRule="atLeast"/>
        <w:rPr>
          <w:rFonts w:ascii="Arial" w:eastAsia="Times New Roman" w:hAnsi="Arial" w:cs="Arial"/>
          <w:color w:val="222222"/>
        </w:rPr>
      </w:pPr>
      <w:r w:rsidRPr="00B358D4">
        <w:rPr>
          <w:rFonts w:ascii="Arial" w:eastAsia="Times New Roman" w:hAnsi="Arial" w:cs="Arial"/>
          <w:color w:val="222222"/>
        </w:rPr>
        <w:t>2</w:t>
      </w:r>
    </w:p>
    <w:p w14:paraId="3041D209" w14:textId="77777777" w:rsidR="00B358D4" w:rsidRPr="00B358D4" w:rsidRDefault="00B358D4" w:rsidP="00B358D4">
      <w:pPr>
        <w:shd w:val="clear" w:color="auto" w:fill="FFFFFF"/>
        <w:spacing w:after="300" w:line="390" w:lineRule="atLeast"/>
        <w:rPr>
          <w:rFonts w:ascii="Arial" w:eastAsia="Times New Roman" w:hAnsi="Arial" w:cs="Arial"/>
          <w:color w:val="404040"/>
          <w:sz w:val="24"/>
          <w:szCs w:val="24"/>
        </w:rPr>
      </w:pPr>
      <w:r w:rsidRPr="00B358D4">
        <w:rPr>
          <w:rFonts w:ascii="Arial" w:eastAsia="Times New Roman" w:hAnsi="Arial" w:cs="Arial"/>
          <w:color w:val="404040"/>
          <w:sz w:val="24"/>
          <w:szCs w:val="24"/>
        </w:rPr>
        <w:t>See </w:t>
      </w:r>
      <w:hyperlink r:id="rId33" w:tgtFrame="_blank" w:history="1">
        <w:r w:rsidRPr="00B358D4">
          <w:rPr>
            <w:rFonts w:ascii="Arial" w:eastAsia="Times New Roman" w:hAnsi="Arial" w:cs="Arial"/>
            <w:color w:val="CC0000"/>
            <w:sz w:val="24"/>
            <w:szCs w:val="24"/>
            <w:u w:val="single"/>
          </w:rPr>
          <w:t>US Merchant Marine</w:t>
        </w:r>
      </w:hyperlink>
      <w:r w:rsidRPr="00B358D4">
        <w:rPr>
          <w:rFonts w:ascii="Arial" w:eastAsia="Times New Roman" w:hAnsi="Arial" w:cs="Arial"/>
          <w:color w:val="404040"/>
          <w:sz w:val="24"/>
          <w:szCs w:val="24"/>
        </w:rPr>
        <w:t>.</w:t>
      </w:r>
    </w:p>
    <w:p w14:paraId="06D80DD5" w14:textId="77777777" w:rsidR="002004E9" w:rsidRDefault="002004E9"/>
    <w:sectPr w:rsidR="002004E9">
      <w:headerReference w:type="default" r:id="rId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9D21C0" w14:textId="77777777" w:rsidR="00415B3C" w:rsidRDefault="00415B3C" w:rsidP="00587516">
      <w:pPr>
        <w:spacing w:after="0" w:line="240" w:lineRule="auto"/>
      </w:pPr>
      <w:r>
        <w:separator/>
      </w:r>
    </w:p>
  </w:endnote>
  <w:endnote w:type="continuationSeparator" w:id="0">
    <w:p w14:paraId="4A9643B7" w14:textId="77777777" w:rsidR="00415B3C" w:rsidRDefault="00415B3C" w:rsidP="005875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Slab">
    <w:charset w:val="00"/>
    <w:family w:val="auto"/>
    <w:pitch w:val="variable"/>
    <w:sig w:usb0="000004FF" w:usb1="8000405F" w:usb2="00000022"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2D3DFC" w14:textId="77777777" w:rsidR="00415B3C" w:rsidRDefault="00415B3C" w:rsidP="00587516">
      <w:pPr>
        <w:spacing w:after="0" w:line="240" w:lineRule="auto"/>
      </w:pPr>
      <w:r>
        <w:separator/>
      </w:r>
    </w:p>
  </w:footnote>
  <w:footnote w:type="continuationSeparator" w:id="0">
    <w:p w14:paraId="5B06E25E" w14:textId="77777777" w:rsidR="00415B3C" w:rsidRDefault="00415B3C" w:rsidP="005875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381352"/>
      <w:docPartObj>
        <w:docPartGallery w:val="Page Numbers (Top of Page)"/>
        <w:docPartUnique/>
      </w:docPartObj>
    </w:sdtPr>
    <w:sdtContent>
      <w:p w14:paraId="2027B132" w14:textId="77777777" w:rsidR="00587516" w:rsidRDefault="00587516">
        <w:pPr>
          <w:pStyle w:val="Head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p w14:paraId="4C8896F3" w14:textId="77777777" w:rsidR="00587516" w:rsidRDefault="0058751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S3MDY1MzK1MACyDJR0lIJTi4sz8/NACgxrAU4hZjIsAAAA"/>
  </w:docVars>
  <w:rsids>
    <w:rsidRoot w:val="00B358D4"/>
    <w:rsid w:val="002004E9"/>
    <w:rsid w:val="00415B3C"/>
    <w:rsid w:val="00587516"/>
    <w:rsid w:val="00B358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5CFADF"/>
  <w15:chartTrackingRefBased/>
  <w15:docId w15:val="{EB3D94B4-09B3-49A5-B852-317F03B27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B358D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B358D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58D4"/>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B358D4"/>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B358D4"/>
    <w:rPr>
      <w:color w:val="0000FF"/>
      <w:u w:val="single"/>
    </w:rPr>
  </w:style>
  <w:style w:type="paragraph" w:styleId="NormalWeb">
    <w:name w:val="Normal (Web)"/>
    <w:basedOn w:val="Normal"/>
    <w:uiPriority w:val="99"/>
    <w:semiHidden/>
    <w:unhideWhenUsed/>
    <w:rsid w:val="00B358D4"/>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5875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7516"/>
  </w:style>
  <w:style w:type="paragraph" w:styleId="Footer">
    <w:name w:val="footer"/>
    <w:basedOn w:val="Normal"/>
    <w:link w:val="FooterChar"/>
    <w:uiPriority w:val="99"/>
    <w:unhideWhenUsed/>
    <w:rsid w:val="005875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75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6755128">
      <w:bodyDiv w:val="1"/>
      <w:marLeft w:val="0"/>
      <w:marRight w:val="0"/>
      <w:marTop w:val="0"/>
      <w:marBottom w:val="0"/>
      <w:divBdr>
        <w:top w:val="none" w:sz="0" w:space="0" w:color="auto"/>
        <w:left w:val="none" w:sz="0" w:space="0" w:color="auto"/>
        <w:bottom w:val="none" w:sz="0" w:space="0" w:color="auto"/>
        <w:right w:val="none" w:sz="0" w:space="0" w:color="auto"/>
      </w:divBdr>
      <w:divsChild>
        <w:div w:id="2002392852">
          <w:marLeft w:val="0"/>
          <w:marRight w:val="0"/>
          <w:marTop w:val="0"/>
          <w:marBottom w:val="0"/>
          <w:divBdr>
            <w:top w:val="none" w:sz="0" w:space="0" w:color="auto"/>
            <w:left w:val="none" w:sz="0" w:space="0" w:color="auto"/>
            <w:bottom w:val="none" w:sz="0" w:space="0" w:color="auto"/>
            <w:right w:val="none" w:sz="0" w:space="0" w:color="auto"/>
          </w:divBdr>
          <w:divsChild>
            <w:div w:id="1262840209">
              <w:marLeft w:val="0"/>
              <w:marRight w:val="0"/>
              <w:marTop w:val="0"/>
              <w:marBottom w:val="0"/>
              <w:divBdr>
                <w:top w:val="none" w:sz="0" w:space="0" w:color="auto"/>
                <w:left w:val="none" w:sz="0" w:space="0" w:color="auto"/>
                <w:bottom w:val="none" w:sz="0" w:space="0" w:color="auto"/>
                <w:right w:val="none" w:sz="0" w:space="0" w:color="auto"/>
              </w:divBdr>
              <w:divsChild>
                <w:div w:id="39520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945315">
          <w:marLeft w:val="0"/>
          <w:marRight w:val="0"/>
          <w:marTop w:val="480"/>
          <w:marBottom w:val="480"/>
          <w:divBdr>
            <w:top w:val="none" w:sz="0" w:space="0" w:color="auto"/>
            <w:left w:val="none" w:sz="0" w:space="0" w:color="auto"/>
            <w:bottom w:val="none" w:sz="0" w:space="0" w:color="auto"/>
            <w:right w:val="none" w:sz="0" w:space="0" w:color="auto"/>
          </w:divBdr>
        </w:div>
        <w:div w:id="269166048">
          <w:marLeft w:val="0"/>
          <w:marRight w:val="0"/>
          <w:marTop w:val="480"/>
          <w:marBottom w:val="480"/>
          <w:divBdr>
            <w:top w:val="none" w:sz="0" w:space="0" w:color="auto"/>
            <w:left w:val="none" w:sz="0" w:space="0" w:color="auto"/>
            <w:bottom w:val="none" w:sz="0" w:space="0" w:color="auto"/>
            <w:right w:val="none" w:sz="0" w:space="0" w:color="auto"/>
          </w:divBdr>
        </w:div>
        <w:div w:id="242763455">
          <w:marLeft w:val="0"/>
          <w:marRight w:val="0"/>
          <w:marTop w:val="480"/>
          <w:marBottom w:val="480"/>
          <w:divBdr>
            <w:top w:val="none" w:sz="0" w:space="0" w:color="auto"/>
            <w:left w:val="none" w:sz="0" w:space="0" w:color="auto"/>
            <w:bottom w:val="none" w:sz="0" w:space="0" w:color="auto"/>
            <w:right w:val="none" w:sz="0" w:space="0" w:color="auto"/>
          </w:divBdr>
        </w:div>
        <w:div w:id="510728651">
          <w:blockQuote w:val="1"/>
          <w:marLeft w:val="0"/>
          <w:marRight w:val="0"/>
          <w:marTop w:val="300"/>
          <w:marBottom w:val="300"/>
          <w:divBdr>
            <w:top w:val="none" w:sz="0" w:space="0" w:color="auto"/>
            <w:left w:val="single" w:sz="24" w:space="0" w:color="CC0000"/>
            <w:bottom w:val="none" w:sz="0" w:space="0" w:color="auto"/>
            <w:right w:val="none" w:sz="0" w:space="0" w:color="auto"/>
          </w:divBdr>
        </w:div>
        <w:div w:id="833760811">
          <w:marLeft w:val="0"/>
          <w:marRight w:val="0"/>
          <w:marTop w:val="480"/>
          <w:marBottom w:val="480"/>
          <w:divBdr>
            <w:top w:val="none" w:sz="0" w:space="0" w:color="auto"/>
            <w:left w:val="none" w:sz="0" w:space="0" w:color="auto"/>
            <w:bottom w:val="none" w:sz="0" w:space="0" w:color="auto"/>
            <w:right w:val="none" w:sz="0" w:space="0" w:color="auto"/>
          </w:divBdr>
        </w:div>
        <w:div w:id="1303271537">
          <w:blockQuote w:val="1"/>
          <w:marLeft w:val="0"/>
          <w:marRight w:val="0"/>
          <w:marTop w:val="300"/>
          <w:marBottom w:val="300"/>
          <w:divBdr>
            <w:top w:val="none" w:sz="0" w:space="0" w:color="auto"/>
            <w:left w:val="single" w:sz="24" w:space="0" w:color="CC0000"/>
            <w:bottom w:val="none" w:sz="0" w:space="0" w:color="auto"/>
            <w:right w:val="none" w:sz="0" w:space="0" w:color="auto"/>
          </w:divBdr>
        </w:div>
        <w:div w:id="798377724">
          <w:marLeft w:val="0"/>
          <w:marRight w:val="0"/>
          <w:marTop w:val="480"/>
          <w:marBottom w:val="480"/>
          <w:divBdr>
            <w:top w:val="none" w:sz="0" w:space="0" w:color="auto"/>
            <w:left w:val="none" w:sz="0" w:space="0" w:color="auto"/>
            <w:bottom w:val="none" w:sz="0" w:space="0" w:color="auto"/>
            <w:right w:val="none" w:sz="0" w:space="0" w:color="auto"/>
          </w:divBdr>
        </w:div>
        <w:div w:id="1366712892">
          <w:marLeft w:val="0"/>
          <w:marRight w:val="0"/>
          <w:marTop w:val="480"/>
          <w:marBottom w:val="480"/>
          <w:divBdr>
            <w:top w:val="none" w:sz="0" w:space="0" w:color="auto"/>
            <w:left w:val="none" w:sz="0" w:space="0" w:color="auto"/>
            <w:bottom w:val="none" w:sz="0" w:space="0" w:color="auto"/>
            <w:right w:val="none" w:sz="0" w:space="0" w:color="auto"/>
          </w:divBdr>
        </w:div>
        <w:div w:id="1151486635">
          <w:blockQuote w:val="1"/>
          <w:marLeft w:val="0"/>
          <w:marRight w:val="0"/>
          <w:marTop w:val="300"/>
          <w:marBottom w:val="300"/>
          <w:divBdr>
            <w:top w:val="none" w:sz="0" w:space="0" w:color="auto"/>
            <w:left w:val="single" w:sz="24" w:space="0" w:color="CC0000"/>
            <w:bottom w:val="none" w:sz="0" w:space="0" w:color="auto"/>
            <w:right w:val="none" w:sz="0" w:space="0" w:color="auto"/>
          </w:divBdr>
        </w:div>
        <w:div w:id="825514433">
          <w:marLeft w:val="0"/>
          <w:marRight w:val="0"/>
          <w:marTop w:val="480"/>
          <w:marBottom w:val="480"/>
          <w:divBdr>
            <w:top w:val="none" w:sz="0" w:space="0" w:color="auto"/>
            <w:left w:val="none" w:sz="0" w:space="0" w:color="auto"/>
            <w:bottom w:val="none" w:sz="0" w:space="0" w:color="auto"/>
            <w:right w:val="none" w:sz="0" w:space="0" w:color="auto"/>
          </w:divBdr>
        </w:div>
        <w:div w:id="1737510541">
          <w:blockQuote w:val="1"/>
          <w:marLeft w:val="0"/>
          <w:marRight w:val="0"/>
          <w:marTop w:val="300"/>
          <w:marBottom w:val="300"/>
          <w:divBdr>
            <w:top w:val="none" w:sz="0" w:space="0" w:color="auto"/>
            <w:left w:val="single" w:sz="24" w:space="0" w:color="CC0000"/>
            <w:bottom w:val="none" w:sz="0" w:space="0" w:color="auto"/>
            <w:right w:val="none" w:sz="0" w:space="0" w:color="auto"/>
          </w:divBdr>
        </w:div>
        <w:div w:id="426000224">
          <w:blockQuote w:val="1"/>
          <w:marLeft w:val="0"/>
          <w:marRight w:val="0"/>
          <w:marTop w:val="300"/>
          <w:marBottom w:val="300"/>
          <w:divBdr>
            <w:top w:val="none" w:sz="0" w:space="0" w:color="auto"/>
            <w:left w:val="single" w:sz="24" w:space="0" w:color="CC0000"/>
            <w:bottom w:val="none" w:sz="0" w:space="0" w:color="auto"/>
            <w:right w:val="none" w:sz="0" w:space="0" w:color="auto"/>
          </w:divBdr>
        </w:div>
        <w:div w:id="1009408340">
          <w:marLeft w:val="0"/>
          <w:marRight w:val="0"/>
          <w:marTop w:val="0"/>
          <w:marBottom w:val="0"/>
          <w:divBdr>
            <w:top w:val="none" w:sz="0" w:space="0" w:color="auto"/>
            <w:left w:val="none" w:sz="0" w:space="0" w:color="auto"/>
            <w:bottom w:val="none" w:sz="0" w:space="0" w:color="auto"/>
            <w:right w:val="none" w:sz="0" w:space="0" w:color="auto"/>
          </w:divBdr>
          <w:divsChild>
            <w:div w:id="1703165894">
              <w:marLeft w:val="0"/>
              <w:marRight w:val="0"/>
              <w:marTop w:val="0"/>
              <w:marBottom w:val="0"/>
              <w:divBdr>
                <w:top w:val="none" w:sz="0" w:space="0" w:color="auto"/>
                <w:left w:val="none" w:sz="0" w:space="0" w:color="auto"/>
                <w:bottom w:val="none" w:sz="0" w:space="0" w:color="auto"/>
                <w:right w:val="none" w:sz="0" w:space="0" w:color="auto"/>
              </w:divBdr>
            </w:div>
          </w:divsChild>
        </w:div>
        <w:div w:id="819687825">
          <w:marLeft w:val="0"/>
          <w:marRight w:val="0"/>
          <w:marTop w:val="0"/>
          <w:marBottom w:val="0"/>
          <w:divBdr>
            <w:top w:val="none" w:sz="0" w:space="0" w:color="auto"/>
            <w:left w:val="none" w:sz="0" w:space="0" w:color="auto"/>
            <w:bottom w:val="none" w:sz="0" w:space="0" w:color="auto"/>
            <w:right w:val="none" w:sz="0" w:space="0" w:color="auto"/>
          </w:divBdr>
          <w:divsChild>
            <w:div w:id="9352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substack.com/redirect/f34a54da-8dd8-4edb-bac3-6fc9e3136225?j=eyJ1IjoibnRuN3kifQ.99RiO8DPibtCcxg2Q0s_SKfOWhCt48yBEyYZHINc-tU" TargetMode="External"/><Relationship Id="rId26" Type="http://schemas.openxmlformats.org/officeDocument/2006/relationships/hyperlink" Target="https://substack.com/redirect/9aa05278-5f6e-459f-940f-13d2f1ecc7e1?j=eyJ1IjoibnRuN3kifQ.99RiO8DPibtCcxg2Q0s_SKfOWhCt48yBEyYZHINc-tU" TargetMode="External"/><Relationship Id="rId3" Type="http://schemas.openxmlformats.org/officeDocument/2006/relationships/webSettings" Target="webSettings.xml"/><Relationship Id="rId21" Type="http://schemas.openxmlformats.org/officeDocument/2006/relationships/image" Target="media/image8.jpeg"/><Relationship Id="rId34"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hyperlink" Target="https://substack.com/app-link/post?publication_id=363095&amp;post_id=103457110&amp;utm_source=substack&amp;utm_medium=email&amp;isFreemail=false&amp;comments=true&amp;token=eyJ1c2VyX2lkIjo0MDAxNDI4NiwicG9zdF9pZCI6MTAzNDU3MTEwLCJpYXQiOjE2NzczMDg0MjAsImV4cCI6MTY3OTkwMDQyMCwiaXNzIjoicHViLTM2MzA5NSIsInN1YiI6InBvc3QtcmVhY3Rpb24ifQ.mhaAnS__mTAGDuKQeVOnTZRWvqyBw2fH6p49gfywsFM&amp;utm_source=substack&amp;utm_medium=email"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hyperlink" Target="https://substack.com/redirect/acde0898-c05a-4ea7-98b6-f63f55ae9f01?j=eyJ1IjoibnRuN3kifQ.99RiO8DPibtCcxg2Q0s_SKfOWhCt48yBEyYZHINc-tU" TargetMode="External"/><Relationship Id="rId2" Type="http://schemas.openxmlformats.org/officeDocument/2006/relationships/settings" Target="settings.xml"/><Relationship Id="rId16" Type="http://schemas.openxmlformats.org/officeDocument/2006/relationships/hyperlink" Target="https://substack.com/redirect/cbb8bf7a-ba7c-4aa4-be5b-059308f4aceb?j=eyJ1IjoibnRuN3kifQ.99RiO8DPibtCcxg2Q0s_SKfOWhCt48yBEyYZHINc-tU" TargetMode="External"/><Relationship Id="rId20" Type="http://schemas.openxmlformats.org/officeDocument/2006/relationships/hyperlink" Target="https://substack.com/redirect/ebec4f9d-2581-4dfa-aef1-367892cbee2e?j=eyJ1IjoibnRuN3kifQ.99RiO8DPibtCcxg2Q0s_SKfOWhCt48yBEyYZHINc-tU" TargetMode="External"/><Relationship Id="rId29"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hyperlink" Target="https://substack.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.Zg71cnnjR2sXigUHL6KM9xXJTrkAhU6oFqY0yhwG-rc?" TargetMode="External"/><Relationship Id="rId11" Type="http://schemas.openxmlformats.org/officeDocument/2006/relationships/image" Target="media/image3.png"/><Relationship Id="rId24" Type="http://schemas.openxmlformats.org/officeDocument/2006/relationships/hyperlink" Target="https://substack.com/redirect/ab98806b-b7ad-4f00-91c8-e96bb10a14e2?j=eyJ1IjoibnRuN3kifQ.99RiO8DPibtCcxg2Q0s_SKfOWhCt48yBEyYZHINc-tU" TargetMode="External"/><Relationship Id="rId32" Type="http://schemas.openxmlformats.org/officeDocument/2006/relationships/hyperlink" Target="https://substack.com/redirect/add1b9bd-62d0-4bb9-bc59-d9733916f337?j=eyJ1IjoibnRuN3kifQ.99RiO8DPibtCcxg2Q0s_SKfOWhCt48yBEyYZHINc-tU" TargetMode="External"/><Relationship Id="rId5"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9.jpeg"/><Relationship Id="rId28" Type="http://schemas.openxmlformats.org/officeDocument/2006/relationships/hyperlink" Target="https://substack.com/redirect/4e42bb4e-0b96-49c0-a334-a60ac9895e52?j=eyJ1IjoibnRuN3kifQ.99RiO8DPibtCcxg2Q0s_SKfOWhCt48yBEyYZHINc-tU" TargetMode="External"/><Relationship Id="rId36" Type="http://schemas.openxmlformats.org/officeDocument/2006/relationships/theme" Target="theme/theme1.xml"/><Relationship Id="rId10" Type="http://schemas.openxmlformats.org/officeDocument/2006/relationships/hyperlink" Target="https://substack.com/app-link/post?publication_id=363095&amp;post_id=103457110&amp;utm_source=substack&amp;isFreemail=false&amp;submitLike=true&amp;token=eyJ1c2VyX2lkIjo0MDAxNDI4NiwicG9zdF9pZCI6MTAzNDU3MTEwLCJyZWFjdGlvbiI6IuKdpCIsImlhdCI6MTY3NzMwODQyMCwiZXhwIjoxNjc5OTAwNDIwLCJpc3MiOiJwdWItMzYzMDk1Iiwic3ViIjoicmVhY3Rpb24ifQ.O_-MbOCA_NY-dOHFrZUAQ2VrDW9UzshBzfBQDhfS43E&amp;utm_medium=email" TargetMode="External"/><Relationship Id="rId19" Type="http://schemas.openxmlformats.org/officeDocument/2006/relationships/image" Target="media/image7.jpeg"/><Relationship Id="rId31" Type="http://schemas.openxmlformats.org/officeDocument/2006/relationships/image" Target="media/image13.jpe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hyperlink" Target="https://substack.com/app-link/post?publication_id=363095&amp;post_id=103457110&amp;utm_source=substack&amp;utm_medium=email&amp;utm_content=share&amp;action=share&amp;triggerShare=true&amp;isFreemail=false&amp;token=eyJ1c2VyX2lkIjo0MDAxNDI4NiwicG9zdF9pZCI6MTAzNDU3MTEwLCJpYXQiOjE2NzczMDg0MjAsImV4cCI6MTY3OTkwMDQyMCwiaXNzIjoicHViLTM2MzA5NSIsInN1YiI6InBvc3QtcmVhY3Rpb24ifQ.mhaAnS__mTAGDuKQeVOnTZRWvqyBw2fH6p49gfywsFM" TargetMode="External"/><Relationship Id="rId22" Type="http://schemas.openxmlformats.org/officeDocument/2006/relationships/hyperlink" Target="https://substack.com/redirect/a42f43dc-216b-4838-8f6c-802a7e9cfbef?j=eyJ1IjoibnRuN3kifQ.99RiO8DPibtCcxg2Q0s_SKfOWhCt48yBEyYZHINc-tU" TargetMode="External"/><Relationship Id="rId27" Type="http://schemas.openxmlformats.org/officeDocument/2006/relationships/image" Target="media/image11.jpeg"/><Relationship Id="rId30" Type="http://schemas.openxmlformats.org/officeDocument/2006/relationships/hyperlink" Target="https://substack.com/redirect/493f4ce6-3967-4bc7-9404-769531d2880a?j=eyJ1IjoibnRuN3kifQ.99RiO8DPibtCcxg2Q0s_SKfOWhCt48yBEyYZHINc-tU" TargetMode="External"/><Relationship Id="rId35" Type="http://schemas.openxmlformats.org/officeDocument/2006/relationships/fontTable" Target="fontTable.xml"/><Relationship Id="rId8" Type="http://schemas.openxmlformats.org/officeDocument/2006/relationships/hyperlink" Target="https://substack.com/app-link/post?publication_id=363095&amp;post_id=103457110&amp;utm_source=post-email-title&amp;isFreemail=false&amp;token=eyJ1c2VyX2lkIjo0MDAxNDI4NiwicG9zdF9pZCI6MTAzNDU3MTEwLCJpYXQiOjE2NzczMDg0MjAsImV4cCI6MTY3OTkwMDQyMCwiaXNzIjoicHViLTM2MzA5NSIsInN1YiI6InBvc3QtcmVhY3Rpb24ifQ.mhaAnS__mTAGDuKQeVOnTZRWvqyBw2fH6p49gfywsF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1559</Words>
  <Characters>7799</Characters>
  <Application>Microsoft Office Word</Application>
  <DocSecurity>0</DocSecurity>
  <Lines>324</Lines>
  <Paragraphs>176</Paragraphs>
  <ScaleCrop>false</ScaleCrop>
  <Company/>
  <LinksUpToDate>false</LinksUpToDate>
  <CharactersWithSpaces>9182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Donald Campbell</dc:creator>
  <cp:keywords/>
  <dc:description/>
  <cp:lastModifiedBy>Donald Campbell</cp:lastModifiedBy>
  <cp:revision>2</cp:revision>
  <dcterms:created xsi:type="dcterms:W3CDTF">2023-02-25T07:26:00Z</dcterms:created>
  <dcterms:modified xsi:type="dcterms:W3CDTF">2023-02-25T07:27:00Z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ead04bf0-f092-45b0-b839-e7d060584990</vt:lpwstr>
  </property>
</Properties>
</file>